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ook w:val="01E0" w:firstRow="1" w:lastRow="1" w:firstColumn="1" w:lastColumn="1" w:noHBand="0" w:noVBand="0"/>
      </w:tblPr>
      <w:tblGrid>
        <w:gridCol w:w="3535"/>
        <w:gridCol w:w="6071"/>
      </w:tblGrid>
      <w:tr w:rsidR="00744FFA" w:rsidRPr="00744FFA" w:rsidTr="00ED4CF5">
        <w:tc>
          <w:tcPr>
            <w:tcW w:w="3535" w:type="dxa"/>
            <w:shd w:val="clear" w:color="auto" w:fill="FFFFFF"/>
          </w:tcPr>
          <w:p w:rsidR="00744FFA" w:rsidRPr="00744FFA" w:rsidRDefault="00744FFA" w:rsidP="00744FFA">
            <w:pPr>
              <w:rPr>
                <w:rFonts w:ascii="Arial" w:hAnsi="Arial" w:cs="Arial"/>
                <w:b/>
                <w:bCs/>
                <w:szCs w:val="22"/>
              </w:rPr>
            </w:pPr>
            <w:r w:rsidRPr="00744FFA">
              <w:rPr>
                <w:rFonts w:ascii="Arial" w:hAnsi="Arial" w:cs="Arial"/>
                <w:b/>
                <w:bCs/>
                <w:szCs w:val="22"/>
              </w:rPr>
              <w:t>Application Number</w:t>
            </w:r>
          </w:p>
        </w:tc>
        <w:tc>
          <w:tcPr>
            <w:tcW w:w="6071" w:type="dxa"/>
            <w:shd w:val="clear" w:color="auto" w:fill="FFFFFF"/>
          </w:tcPr>
          <w:p w:rsidR="00744FFA" w:rsidRPr="00744FFA" w:rsidRDefault="00744FFA" w:rsidP="00744FFA">
            <w:pPr>
              <w:rPr>
                <w:rFonts w:ascii="Arial" w:hAnsi="Arial" w:cs="Arial"/>
                <w:bCs/>
                <w:szCs w:val="22"/>
              </w:rPr>
            </w:pPr>
            <w:r w:rsidRPr="00744FFA">
              <w:rPr>
                <w:rFonts w:ascii="Arial" w:hAnsi="Arial" w:cs="Arial"/>
                <w:bCs/>
                <w:szCs w:val="22"/>
              </w:rPr>
              <w:t>07/2018/3875/FUL</w:t>
            </w:r>
          </w:p>
        </w:tc>
      </w:tr>
      <w:tr w:rsidR="00744FFA" w:rsidRPr="00744FFA" w:rsidTr="00ED4CF5">
        <w:tc>
          <w:tcPr>
            <w:tcW w:w="3535" w:type="dxa"/>
            <w:shd w:val="clear" w:color="auto" w:fill="FFFFFF"/>
          </w:tcPr>
          <w:p w:rsidR="00744FFA" w:rsidRPr="00744FFA" w:rsidRDefault="00744FFA" w:rsidP="00744FFA">
            <w:pPr>
              <w:rPr>
                <w:rFonts w:ascii="Arial" w:hAnsi="Arial" w:cs="Arial"/>
                <w:b/>
                <w:bCs/>
                <w:szCs w:val="22"/>
              </w:rPr>
            </w:pPr>
          </w:p>
          <w:p w:rsidR="00744FFA" w:rsidRPr="00744FFA" w:rsidRDefault="00744FFA" w:rsidP="00744FFA">
            <w:pPr>
              <w:rPr>
                <w:rFonts w:ascii="Arial" w:hAnsi="Arial" w:cs="Arial"/>
                <w:b/>
                <w:bCs/>
                <w:szCs w:val="22"/>
              </w:rPr>
            </w:pPr>
            <w:r w:rsidRPr="00744FFA">
              <w:rPr>
                <w:rFonts w:ascii="Arial" w:hAnsi="Arial" w:cs="Arial"/>
                <w:b/>
                <w:bCs/>
                <w:szCs w:val="22"/>
              </w:rPr>
              <w:t>Address</w:t>
            </w:r>
          </w:p>
        </w:tc>
        <w:tc>
          <w:tcPr>
            <w:tcW w:w="6071" w:type="dxa"/>
            <w:shd w:val="clear" w:color="auto" w:fill="FFFFFF"/>
          </w:tcPr>
          <w:p w:rsidR="00744FFA" w:rsidRPr="00744FFA" w:rsidRDefault="00744FFA" w:rsidP="00744FFA">
            <w:pPr>
              <w:rPr>
                <w:rFonts w:ascii="Arial" w:hAnsi="Arial" w:cs="Arial"/>
                <w:bCs/>
                <w:szCs w:val="22"/>
              </w:rPr>
            </w:pPr>
          </w:p>
          <w:p w:rsidR="00744FFA" w:rsidRPr="00744FFA" w:rsidRDefault="00744FFA" w:rsidP="00744FFA">
            <w:pPr>
              <w:rPr>
                <w:rFonts w:ascii="Arial" w:hAnsi="Arial" w:cs="Arial"/>
                <w:bCs/>
                <w:szCs w:val="22"/>
              </w:rPr>
            </w:pPr>
            <w:r w:rsidRPr="00744FFA">
              <w:rPr>
                <w:rFonts w:ascii="Arial" w:hAnsi="Arial" w:cs="Arial"/>
                <w:bCs/>
                <w:szCs w:val="22"/>
              </w:rPr>
              <w:t>Howick Cross Service Station</w:t>
            </w:r>
          </w:p>
          <w:p w:rsidR="00744FFA" w:rsidRPr="00744FFA" w:rsidRDefault="00744FFA" w:rsidP="00744FFA">
            <w:pPr>
              <w:rPr>
                <w:rFonts w:ascii="Arial" w:hAnsi="Arial" w:cs="Arial"/>
                <w:bCs/>
                <w:szCs w:val="22"/>
              </w:rPr>
            </w:pPr>
            <w:r w:rsidRPr="00744FFA">
              <w:rPr>
                <w:rFonts w:ascii="Arial" w:hAnsi="Arial" w:cs="Arial"/>
                <w:bCs/>
                <w:szCs w:val="22"/>
              </w:rPr>
              <w:t>248 Liverpool Road</w:t>
            </w:r>
          </w:p>
          <w:p w:rsidR="00744FFA" w:rsidRPr="00744FFA" w:rsidRDefault="00744FFA" w:rsidP="00744FFA">
            <w:pPr>
              <w:rPr>
                <w:rFonts w:ascii="Arial" w:hAnsi="Arial" w:cs="Arial"/>
                <w:bCs/>
                <w:szCs w:val="22"/>
              </w:rPr>
            </w:pPr>
            <w:r w:rsidRPr="00744FFA">
              <w:rPr>
                <w:rFonts w:ascii="Arial" w:hAnsi="Arial" w:cs="Arial"/>
                <w:bCs/>
                <w:szCs w:val="22"/>
              </w:rPr>
              <w:t>Penwortham</w:t>
            </w:r>
          </w:p>
          <w:p w:rsidR="00744FFA" w:rsidRPr="00744FFA" w:rsidRDefault="00744FFA" w:rsidP="00744FFA">
            <w:pPr>
              <w:rPr>
                <w:rFonts w:ascii="Arial" w:hAnsi="Arial" w:cs="Arial"/>
                <w:bCs/>
                <w:szCs w:val="22"/>
              </w:rPr>
            </w:pPr>
            <w:r w:rsidRPr="00744FFA">
              <w:rPr>
                <w:rFonts w:ascii="Arial" w:hAnsi="Arial" w:cs="Arial"/>
                <w:bCs/>
                <w:szCs w:val="22"/>
              </w:rPr>
              <w:t>Preston</w:t>
            </w:r>
          </w:p>
          <w:p w:rsidR="00744FFA" w:rsidRPr="00744FFA" w:rsidRDefault="00744FFA" w:rsidP="00744FFA">
            <w:pPr>
              <w:rPr>
                <w:rFonts w:ascii="Arial" w:hAnsi="Arial" w:cs="Arial"/>
                <w:bCs/>
                <w:szCs w:val="22"/>
              </w:rPr>
            </w:pPr>
            <w:r w:rsidRPr="00744FFA">
              <w:rPr>
                <w:rFonts w:ascii="Arial" w:hAnsi="Arial" w:cs="Arial"/>
                <w:bCs/>
                <w:szCs w:val="22"/>
              </w:rPr>
              <w:t>Lancashire</w:t>
            </w:r>
          </w:p>
          <w:p w:rsidR="00744FFA" w:rsidRPr="00744FFA" w:rsidRDefault="00744FFA" w:rsidP="00744FFA">
            <w:pPr>
              <w:rPr>
                <w:rFonts w:ascii="Arial" w:hAnsi="Arial" w:cs="Arial"/>
                <w:bCs/>
                <w:szCs w:val="22"/>
              </w:rPr>
            </w:pPr>
            <w:r w:rsidRPr="00744FFA">
              <w:rPr>
                <w:rFonts w:ascii="Arial" w:hAnsi="Arial" w:cs="Arial"/>
                <w:bCs/>
                <w:szCs w:val="22"/>
              </w:rPr>
              <w:t>PR1 0LY</w:t>
            </w:r>
          </w:p>
          <w:p w:rsidR="00744FFA" w:rsidRPr="00744FFA" w:rsidRDefault="00744FFA" w:rsidP="00744FFA">
            <w:pPr>
              <w:rPr>
                <w:rFonts w:ascii="Arial" w:hAnsi="Arial" w:cs="Arial"/>
                <w:bCs/>
                <w:szCs w:val="22"/>
              </w:rPr>
            </w:pPr>
          </w:p>
        </w:tc>
      </w:tr>
      <w:tr w:rsidR="00744FFA" w:rsidRPr="00744FFA" w:rsidTr="00ED4CF5">
        <w:tc>
          <w:tcPr>
            <w:tcW w:w="3535" w:type="dxa"/>
            <w:shd w:val="clear" w:color="auto" w:fill="FFFFFF"/>
          </w:tcPr>
          <w:p w:rsidR="00744FFA" w:rsidRPr="00744FFA" w:rsidRDefault="00744FFA" w:rsidP="00744FFA">
            <w:pPr>
              <w:rPr>
                <w:rFonts w:ascii="Arial" w:hAnsi="Arial" w:cs="Arial"/>
                <w:b/>
                <w:bCs/>
                <w:szCs w:val="22"/>
              </w:rPr>
            </w:pPr>
            <w:r w:rsidRPr="00744FFA">
              <w:rPr>
                <w:rFonts w:ascii="Arial" w:hAnsi="Arial" w:cs="Arial"/>
                <w:b/>
                <w:bCs/>
                <w:szCs w:val="22"/>
              </w:rPr>
              <w:t>Applicant</w:t>
            </w:r>
          </w:p>
        </w:tc>
        <w:tc>
          <w:tcPr>
            <w:tcW w:w="6071" w:type="dxa"/>
            <w:shd w:val="clear" w:color="auto" w:fill="FFFFFF"/>
          </w:tcPr>
          <w:p w:rsidR="00744FFA" w:rsidRPr="00744FFA" w:rsidRDefault="00744FFA" w:rsidP="00744FFA">
            <w:pPr>
              <w:rPr>
                <w:rFonts w:ascii="Arial" w:hAnsi="Arial" w:cs="Arial"/>
                <w:bCs/>
                <w:szCs w:val="22"/>
              </w:rPr>
            </w:pPr>
            <w:r w:rsidRPr="00744FFA">
              <w:rPr>
                <w:rFonts w:ascii="Arial" w:hAnsi="Arial" w:cs="Arial"/>
                <w:bCs/>
                <w:szCs w:val="22"/>
              </w:rPr>
              <w:t xml:space="preserve"> </w:t>
            </w:r>
            <w:proofErr w:type="spellStart"/>
            <w:r w:rsidRPr="00744FFA">
              <w:rPr>
                <w:rFonts w:ascii="Arial" w:hAnsi="Arial" w:cs="Arial"/>
                <w:bCs/>
                <w:szCs w:val="22"/>
              </w:rPr>
              <w:t>Inthebox</w:t>
            </w:r>
            <w:proofErr w:type="spellEnd"/>
            <w:r w:rsidRPr="00744FFA">
              <w:rPr>
                <w:rFonts w:ascii="Arial" w:hAnsi="Arial" w:cs="Arial"/>
                <w:bCs/>
                <w:szCs w:val="22"/>
              </w:rPr>
              <w:t xml:space="preserve"> Solutions Limited</w:t>
            </w:r>
          </w:p>
        </w:tc>
      </w:tr>
      <w:tr w:rsidR="00744FFA" w:rsidRPr="00744FFA" w:rsidTr="00ED4CF5">
        <w:tc>
          <w:tcPr>
            <w:tcW w:w="3535" w:type="dxa"/>
            <w:shd w:val="clear" w:color="auto" w:fill="FFFFFF"/>
          </w:tcPr>
          <w:p w:rsidR="00744FFA" w:rsidRPr="00744FFA" w:rsidRDefault="00744FFA" w:rsidP="00744FFA">
            <w:pPr>
              <w:rPr>
                <w:rFonts w:ascii="Arial" w:hAnsi="Arial" w:cs="Arial"/>
                <w:b/>
                <w:bCs/>
                <w:szCs w:val="22"/>
              </w:rPr>
            </w:pPr>
          </w:p>
        </w:tc>
        <w:tc>
          <w:tcPr>
            <w:tcW w:w="6071" w:type="dxa"/>
            <w:shd w:val="clear" w:color="auto" w:fill="FFFFFF"/>
          </w:tcPr>
          <w:p w:rsidR="00744FFA" w:rsidRPr="00744FFA" w:rsidRDefault="00744FFA" w:rsidP="00744FFA">
            <w:pPr>
              <w:rPr>
                <w:rFonts w:ascii="Arial" w:hAnsi="Arial" w:cs="Arial"/>
                <w:bCs/>
                <w:szCs w:val="22"/>
              </w:rPr>
            </w:pPr>
          </w:p>
        </w:tc>
      </w:tr>
      <w:tr w:rsidR="00744FFA" w:rsidRPr="00744FFA" w:rsidTr="00ED4CF5">
        <w:tc>
          <w:tcPr>
            <w:tcW w:w="3535" w:type="dxa"/>
            <w:shd w:val="clear" w:color="auto" w:fill="FFFFFF"/>
          </w:tcPr>
          <w:p w:rsidR="00744FFA" w:rsidRPr="00744FFA" w:rsidRDefault="00744FFA" w:rsidP="00744FFA">
            <w:pPr>
              <w:rPr>
                <w:rFonts w:ascii="Arial" w:hAnsi="Arial" w:cs="Arial"/>
                <w:b/>
                <w:bCs/>
                <w:szCs w:val="22"/>
              </w:rPr>
            </w:pPr>
            <w:r>
              <w:rPr>
                <w:rFonts w:ascii="Arial" w:hAnsi="Arial" w:cs="Arial"/>
                <w:b/>
                <w:bCs/>
                <w:szCs w:val="22"/>
              </w:rPr>
              <w:t>Agent</w:t>
            </w:r>
          </w:p>
        </w:tc>
        <w:tc>
          <w:tcPr>
            <w:tcW w:w="6071" w:type="dxa"/>
            <w:shd w:val="clear" w:color="auto" w:fill="FFFFFF"/>
          </w:tcPr>
          <w:p w:rsidR="00744FFA" w:rsidRDefault="00744FFA" w:rsidP="00744FFA">
            <w:pPr>
              <w:rPr>
                <w:rFonts w:ascii="Arial" w:hAnsi="Arial" w:cs="Arial"/>
                <w:bCs/>
                <w:szCs w:val="22"/>
              </w:rPr>
            </w:pPr>
            <w:r w:rsidRPr="00744FFA">
              <w:rPr>
                <w:rFonts w:ascii="Arial" w:hAnsi="Arial" w:cs="Arial"/>
                <w:bCs/>
                <w:szCs w:val="22"/>
              </w:rPr>
              <w:t>Mr Joshua Hellawell</w:t>
            </w:r>
          </w:p>
          <w:p w:rsidR="00744FFA" w:rsidRPr="00744FFA" w:rsidRDefault="00744FFA" w:rsidP="00744FFA">
            <w:pPr>
              <w:rPr>
                <w:rFonts w:ascii="Arial" w:hAnsi="Arial" w:cs="Arial"/>
                <w:bCs/>
                <w:szCs w:val="22"/>
              </w:rPr>
            </w:pPr>
            <w:r w:rsidRPr="00744FFA">
              <w:rPr>
                <w:rFonts w:ascii="Arial" w:hAnsi="Arial" w:cs="Arial"/>
                <w:bCs/>
                <w:szCs w:val="22"/>
              </w:rPr>
              <w:t>2 Lockside Office Park</w:t>
            </w:r>
          </w:p>
          <w:p w:rsidR="00744FFA" w:rsidRPr="00744FFA" w:rsidRDefault="00744FFA" w:rsidP="00744FFA">
            <w:pPr>
              <w:rPr>
                <w:rFonts w:ascii="Arial" w:hAnsi="Arial" w:cs="Arial"/>
                <w:bCs/>
                <w:szCs w:val="22"/>
              </w:rPr>
            </w:pPr>
            <w:r w:rsidRPr="00744FFA">
              <w:rPr>
                <w:rFonts w:ascii="Arial" w:hAnsi="Arial" w:cs="Arial"/>
                <w:bCs/>
                <w:szCs w:val="22"/>
              </w:rPr>
              <w:t>Lockside Road</w:t>
            </w:r>
          </w:p>
          <w:p w:rsidR="00744FFA" w:rsidRPr="00744FFA" w:rsidRDefault="00744FFA" w:rsidP="00744FFA">
            <w:pPr>
              <w:rPr>
                <w:rFonts w:ascii="Arial" w:hAnsi="Arial" w:cs="Arial"/>
                <w:bCs/>
                <w:szCs w:val="22"/>
              </w:rPr>
            </w:pPr>
            <w:r w:rsidRPr="00744FFA">
              <w:rPr>
                <w:rFonts w:ascii="Arial" w:hAnsi="Arial" w:cs="Arial"/>
                <w:bCs/>
                <w:szCs w:val="22"/>
              </w:rPr>
              <w:t>Preston</w:t>
            </w:r>
          </w:p>
          <w:p w:rsidR="00744FFA" w:rsidRDefault="00744FFA" w:rsidP="00744FFA">
            <w:pPr>
              <w:rPr>
                <w:rFonts w:ascii="Arial" w:hAnsi="Arial" w:cs="Arial"/>
                <w:bCs/>
                <w:szCs w:val="22"/>
              </w:rPr>
            </w:pPr>
            <w:r w:rsidRPr="00744FFA">
              <w:rPr>
                <w:rFonts w:ascii="Arial" w:hAnsi="Arial" w:cs="Arial"/>
                <w:bCs/>
                <w:szCs w:val="22"/>
              </w:rPr>
              <w:t>PR2 2YS</w:t>
            </w:r>
          </w:p>
          <w:p w:rsidR="00744FFA" w:rsidRPr="00744FFA" w:rsidRDefault="00744FFA" w:rsidP="00744FFA">
            <w:pPr>
              <w:rPr>
                <w:rFonts w:ascii="Arial" w:hAnsi="Arial" w:cs="Arial"/>
                <w:bCs/>
                <w:szCs w:val="22"/>
              </w:rPr>
            </w:pPr>
          </w:p>
        </w:tc>
      </w:tr>
      <w:tr w:rsidR="00744FFA" w:rsidRPr="00744FFA" w:rsidTr="00ED4CF5">
        <w:tc>
          <w:tcPr>
            <w:tcW w:w="3535" w:type="dxa"/>
            <w:shd w:val="clear" w:color="auto" w:fill="FFFFFF"/>
          </w:tcPr>
          <w:p w:rsidR="00744FFA" w:rsidRPr="00744FFA" w:rsidRDefault="00744FFA" w:rsidP="00744FFA">
            <w:pPr>
              <w:rPr>
                <w:rFonts w:ascii="Arial" w:hAnsi="Arial" w:cs="Arial"/>
                <w:b/>
                <w:bCs/>
                <w:szCs w:val="22"/>
              </w:rPr>
            </w:pPr>
            <w:r w:rsidRPr="00744FFA">
              <w:rPr>
                <w:rFonts w:ascii="Arial" w:hAnsi="Arial" w:cs="Arial"/>
                <w:b/>
                <w:bCs/>
                <w:szCs w:val="22"/>
              </w:rPr>
              <w:t>Development</w:t>
            </w:r>
          </w:p>
        </w:tc>
        <w:tc>
          <w:tcPr>
            <w:tcW w:w="6071" w:type="dxa"/>
            <w:shd w:val="clear" w:color="auto" w:fill="FFFFFF"/>
          </w:tcPr>
          <w:p w:rsidR="00744FFA" w:rsidRPr="00744FFA" w:rsidRDefault="00744FFA" w:rsidP="00744FFA">
            <w:pPr>
              <w:rPr>
                <w:rFonts w:ascii="Arial" w:hAnsi="Arial" w:cs="Arial"/>
                <w:bCs/>
                <w:szCs w:val="22"/>
              </w:rPr>
            </w:pPr>
            <w:r w:rsidRPr="00744FFA">
              <w:rPr>
                <w:rFonts w:ascii="Arial" w:hAnsi="Arial" w:cs="Arial"/>
                <w:bCs/>
                <w:szCs w:val="22"/>
              </w:rPr>
              <w:t xml:space="preserve">Change of use of land for </w:t>
            </w:r>
            <w:proofErr w:type="spellStart"/>
            <w:r w:rsidRPr="00744FFA">
              <w:rPr>
                <w:rFonts w:ascii="Arial" w:hAnsi="Arial" w:cs="Arial"/>
                <w:bCs/>
                <w:szCs w:val="22"/>
              </w:rPr>
              <w:t>self storage</w:t>
            </w:r>
            <w:proofErr w:type="spellEnd"/>
            <w:r w:rsidRPr="00744FFA">
              <w:rPr>
                <w:rFonts w:ascii="Arial" w:hAnsi="Arial" w:cs="Arial"/>
                <w:bCs/>
                <w:szCs w:val="22"/>
              </w:rPr>
              <w:t xml:space="preserve"> facility (class B8) including siting of 54 steel shipping containers together with the relocation of existing fence and gate</w:t>
            </w:r>
          </w:p>
        </w:tc>
      </w:tr>
      <w:tr w:rsidR="00744FFA" w:rsidRPr="00744FFA" w:rsidTr="00ED4CF5">
        <w:tc>
          <w:tcPr>
            <w:tcW w:w="3535" w:type="dxa"/>
            <w:shd w:val="clear" w:color="auto" w:fill="FFFFFF"/>
          </w:tcPr>
          <w:p w:rsidR="00744FFA" w:rsidRPr="00744FFA" w:rsidRDefault="00744FFA" w:rsidP="00744FFA">
            <w:pPr>
              <w:rPr>
                <w:rFonts w:ascii="Arial" w:hAnsi="Arial" w:cs="Arial"/>
                <w:b/>
                <w:bCs/>
                <w:szCs w:val="22"/>
              </w:rPr>
            </w:pPr>
          </w:p>
          <w:p w:rsidR="00744FFA" w:rsidRPr="00744FFA" w:rsidRDefault="00744FFA" w:rsidP="00744FFA">
            <w:pPr>
              <w:rPr>
                <w:rFonts w:ascii="Arial" w:hAnsi="Arial" w:cs="Arial"/>
                <w:b/>
                <w:bCs/>
                <w:szCs w:val="22"/>
              </w:rPr>
            </w:pPr>
            <w:r w:rsidRPr="00744FFA">
              <w:rPr>
                <w:rFonts w:ascii="Arial" w:hAnsi="Arial" w:cs="Arial"/>
                <w:b/>
                <w:bCs/>
                <w:szCs w:val="22"/>
              </w:rPr>
              <w:t>Officer Recommendation</w:t>
            </w:r>
          </w:p>
        </w:tc>
        <w:tc>
          <w:tcPr>
            <w:tcW w:w="6071" w:type="dxa"/>
            <w:shd w:val="clear" w:color="auto" w:fill="FFFFFF"/>
          </w:tcPr>
          <w:p w:rsidR="00744FFA" w:rsidRPr="00744FFA" w:rsidRDefault="00744FFA" w:rsidP="00744FFA">
            <w:pPr>
              <w:rPr>
                <w:rFonts w:ascii="Arial" w:hAnsi="Arial" w:cs="Arial"/>
                <w:bCs/>
                <w:szCs w:val="22"/>
              </w:rPr>
            </w:pPr>
          </w:p>
          <w:p w:rsidR="00744FFA" w:rsidRPr="00744FFA" w:rsidRDefault="00744FFA" w:rsidP="00744FFA">
            <w:pPr>
              <w:rPr>
                <w:rFonts w:ascii="Arial" w:hAnsi="Arial" w:cs="Arial"/>
                <w:bCs/>
                <w:szCs w:val="22"/>
              </w:rPr>
            </w:pPr>
            <w:r w:rsidRPr="00744FFA">
              <w:rPr>
                <w:rFonts w:ascii="Arial" w:hAnsi="Arial" w:cs="Arial"/>
                <w:bCs/>
                <w:szCs w:val="22"/>
              </w:rPr>
              <w:t xml:space="preserve">Refusal </w:t>
            </w:r>
          </w:p>
          <w:p w:rsidR="00744FFA" w:rsidRPr="00744FFA" w:rsidRDefault="00744FFA" w:rsidP="00744FFA">
            <w:pPr>
              <w:rPr>
                <w:rFonts w:ascii="Arial" w:hAnsi="Arial" w:cs="Arial"/>
                <w:bCs/>
                <w:szCs w:val="22"/>
              </w:rPr>
            </w:pPr>
            <w:r w:rsidRPr="00744FFA">
              <w:rPr>
                <w:rFonts w:ascii="Arial" w:hAnsi="Arial" w:cs="Arial"/>
                <w:bCs/>
                <w:sz w:val="22"/>
                <w:szCs w:val="22"/>
              </w:rPr>
              <w:tab/>
            </w:r>
          </w:p>
        </w:tc>
      </w:tr>
      <w:tr w:rsidR="00ED4CF5" w:rsidRPr="00744FFA" w:rsidTr="00ED4CF5">
        <w:tc>
          <w:tcPr>
            <w:tcW w:w="3535" w:type="dxa"/>
            <w:shd w:val="clear" w:color="auto" w:fill="FFFFFF"/>
          </w:tcPr>
          <w:p w:rsidR="00ED4CF5" w:rsidRDefault="00ED4CF5" w:rsidP="00ED4CF5">
            <w:pPr>
              <w:rPr>
                <w:rFonts w:ascii="Arial" w:hAnsi="Arial" w:cs="Arial"/>
                <w:sz w:val="22"/>
                <w:szCs w:val="22"/>
              </w:rPr>
            </w:pPr>
            <w:r>
              <w:rPr>
                <w:rFonts w:ascii="Arial" w:hAnsi="Arial" w:cs="Arial"/>
                <w:sz w:val="22"/>
                <w:szCs w:val="22"/>
              </w:rPr>
              <w:t>Date application valid</w:t>
            </w:r>
          </w:p>
        </w:tc>
        <w:tc>
          <w:tcPr>
            <w:tcW w:w="6071" w:type="dxa"/>
            <w:shd w:val="clear" w:color="auto" w:fill="FFFFFF"/>
          </w:tcPr>
          <w:p w:rsidR="00ED4CF5" w:rsidRDefault="00ED4CF5" w:rsidP="00ED4CF5">
            <w:pPr>
              <w:rPr>
                <w:rFonts w:ascii="Arial" w:hAnsi="Arial" w:cs="Arial"/>
                <w:sz w:val="22"/>
                <w:szCs w:val="22"/>
              </w:rPr>
            </w:pPr>
            <w:r>
              <w:rPr>
                <w:rFonts w:ascii="Arial" w:hAnsi="Arial" w:cs="Arial"/>
                <w:sz w:val="22"/>
                <w:szCs w:val="22"/>
              </w:rPr>
              <w:t>19.06.2018</w:t>
            </w:r>
          </w:p>
        </w:tc>
      </w:tr>
      <w:tr w:rsidR="00ED4CF5" w:rsidRPr="00744FFA" w:rsidTr="00ED4CF5">
        <w:tc>
          <w:tcPr>
            <w:tcW w:w="3535" w:type="dxa"/>
            <w:shd w:val="clear" w:color="auto" w:fill="FFFFFF"/>
          </w:tcPr>
          <w:p w:rsidR="00ED4CF5" w:rsidRDefault="00ED4CF5" w:rsidP="00ED4CF5">
            <w:pPr>
              <w:rPr>
                <w:rFonts w:ascii="Arial" w:hAnsi="Arial" w:cs="Arial"/>
                <w:sz w:val="22"/>
                <w:szCs w:val="22"/>
              </w:rPr>
            </w:pPr>
            <w:r>
              <w:rPr>
                <w:rFonts w:ascii="Arial" w:hAnsi="Arial" w:cs="Arial"/>
                <w:sz w:val="22"/>
                <w:szCs w:val="22"/>
              </w:rPr>
              <w:t>Target Determination Date</w:t>
            </w:r>
          </w:p>
        </w:tc>
        <w:tc>
          <w:tcPr>
            <w:tcW w:w="6071" w:type="dxa"/>
            <w:shd w:val="clear" w:color="auto" w:fill="FFFFFF"/>
          </w:tcPr>
          <w:p w:rsidR="00ED4CF5" w:rsidRDefault="00ED4CF5" w:rsidP="00ED4CF5">
            <w:pPr>
              <w:rPr>
                <w:rFonts w:ascii="Arial" w:hAnsi="Arial" w:cs="Arial"/>
                <w:sz w:val="22"/>
                <w:szCs w:val="22"/>
              </w:rPr>
            </w:pPr>
            <w:r>
              <w:rPr>
                <w:rFonts w:ascii="Arial" w:hAnsi="Arial" w:cs="Arial"/>
                <w:sz w:val="22"/>
                <w:szCs w:val="22"/>
              </w:rPr>
              <w:t>14.08.2018</w:t>
            </w:r>
          </w:p>
        </w:tc>
      </w:tr>
      <w:tr w:rsidR="00ED4CF5" w:rsidRPr="00744FFA" w:rsidTr="00ED4CF5">
        <w:tc>
          <w:tcPr>
            <w:tcW w:w="3535" w:type="dxa"/>
            <w:shd w:val="clear" w:color="auto" w:fill="FFFFFF"/>
          </w:tcPr>
          <w:p w:rsidR="00ED4CF5" w:rsidRDefault="00ED4CF5" w:rsidP="00ED4CF5">
            <w:pPr>
              <w:rPr>
                <w:rFonts w:ascii="Arial" w:hAnsi="Arial" w:cs="Arial"/>
                <w:sz w:val="22"/>
                <w:szCs w:val="22"/>
              </w:rPr>
            </w:pPr>
            <w:r>
              <w:rPr>
                <w:rFonts w:ascii="Arial" w:hAnsi="Arial" w:cs="Arial"/>
                <w:sz w:val="22"/>
                <w:szCs w:val="22"/>
              </w:rPr>
              <w:t>Extension of Time</w:t>
            </w:r>
          </w:p>
        </w:tc>
        <w:tc>
          <w:tcPr>
            <w:tcW w:w="6071" w:type="dxa"/>
            <w:shd w:val="clear" w:color="auto" w:fill="FFFFFF"/>
          </w:tcPr>
          <w:p w:rsidR="00ED4CF5" w:rsidRDefault="00ED4CF5" w:rsidP="00ED4CF5">
            <w:pPr>
              <w:rPr>
                <w:rFonts w:ascii="Arial" w:hAnsi="Arial" w:cs="Arial"/>
                <w:sz w:val="22"/>
                <w:szCs w:val="22"/>
              </w:rPr>
            </w:pPr>
            <w:r>
              <w:rPr>
                <w:rFonts w:ascii="Arial" w:hAnsi="Arial" w:cs="Arial"/>
                <w:sz w:val="22"/>
                <w:szCs w:val="22"/>
              </w:rPr>
              <w:t>N/A</w:t>
            </w:r>
          </w:p>
          <w:p w:rsidR="00ED4CF5" w:rsidRDefault="00ED4CF5" w:rsidP="00ED4CF5">
            <w:pPr>
              <w:rPr>
                <w:rFonts w:ascii="Arial" w:hAnsi="Arial" w:cs="Arial"/>
                <w:sz w:val="22"/>
                <w:szCs w:val="22"/>
              </w:rPr>
            </w:pPr>
          </w:p>
        </w:tc>
      </w:tr>
      <w:tr w:rsidR="00744FFA" w:rsidRPr="00744FFA" w:rsidTr="00ED4CF5">
        <w:tc>
          <w:tcPr>
            <w:tcW w:w="3535" w:type="dxa"/>
            <w:shd w:val="clear" w:color="auto" w:fill="FFFFFF"/>
          </w:tcPr>
          <w:p w:rsidR="00744FFA" w:rsidRDefault="00744FFA" w:rsidP="00744FFA">
            <w:pPr>
              <w:rPr>
                <w:rFonts w:ascii="Arial" w:hAnsi="Arial" w:cs="Arial"/>
                <w:b/>
                <w:bCs/>
                <w:szCs w:val="22"/>
              </w:rPr>
            </w:pPr>
            <w:r>
              <w:rPr>
                <w:rFonts w:ascii="Arial" w:hAnsi="Arial" w:cs="Arial"/>
                <w:b/>
                <w:bCs/>
                <w:szCs w:val="22"/>
              </w:rPr>
              <w:t>Location Plan</w:t>
            </w:r>
          </w:p>
          <w:p w:rsidR="00ED4CF5" w:rsidRPr="00744FFA" w:rsidRDefault="00ED4CF5" w:rsidP="00744FFA">
            <w:pPr>
              <w:rPr>
                <w:rFonts w:ascii="Arial" w:hAnsi="Arial" w:cs="Arial"/>
                <w:b/>
                <w:bCs/>
                <w:szCs w:val="22"/>
              </w:rPr>
            </w:pPr>
          </w:p>
        </w:tc>
        <w:tc>
          <w:tcPr>
            <w:tcW w:w="6071" w:type="dxa"/>
            <w:shd w:val="clear" w:color="auto" w:fill="FFFFFF"/>
          </w:tcPr>
          <w:p w:rsidR="00744FFA" w:rsidRPr="00744FFA" w:rsidRDefault="00744FFA" w:rsidP="00744FFA">
            <w:pPr>
              <w:rPr>
                <w:rFonts w:ascii="Arial" w:hAnsi="Arial" w:cs="Arial"/>
                <w:bCs/>
                <w:szCs w:val="22"/>
              </w:rPr>
            </w:pPr>
          </w:p>
        </w:tc>
      </w:tr>
    </w:tbl>
    <w:p w:rsidR="00371957" w:rsidRDefault="00ED4CF5" w:rsidP="00774C81">
      <w:pPr>
        <w:rPr>
          <w:rFonts w:ascii="Arial" w:hAnsi="Arial" w:cs="Arial"/>
          <w:b/>
          <w:bCs/>
          <w:sz w:val="22"/>
          <w:szCs w:val="22"/>
          <w:u w:val="single"/>
        </w:rPr>
      </w:pPr>
      <w:r>
        <w:rPr>
          <w:rFonts w:ascii="Arial" w:hAnsi="Arial" w:cs="Arial"/>
          <w:b/>
          <w:bCs/>
          <w:noProof/>
          <w:sz w:val="22"/>
          <w:szCs w:val="22"/>
          <w:u w:val="single"/>
        </w:rPr>
        <w:drawing>
          <wp:inline distT="0" distB="0" distL="0" distR="0">
            <wp:extent cx="5667375" cy="401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75" cy="4010025"/>
                    </a:xfrm>
                    <a:prstGeom prst="rect">
                      <a:avLst/>
                    </a:prstGeom>
                    <a:noFill/>
                    <a:ln>
                      <a:noFill/>
                    </a:ln>
                  </pic:spPr>
                </pic:pic>
              </a:graphicData>
            </a:graphic>
          </wp:inline>
        </w:drawing>
      </w:r>
    </w:p>
    <w:p w:rsidR="00371957" w:rsidRDefault="00371957" w:rsidP="00774C81">
      <w:pPr>
        <w:rPr>
          <w:rFonts w:ascii="Arial" w:hAnsi="Arial" w:cs="Arial"/>
          <w:b/>
          <w:bCs/>
          <w:sz w:val="22"/>
          <w:szCs w:val="22"/>
          <w:u w:val="single"/>
        </w:rPr>
      </w:pPr>
    </w:p>
    <w:p w:rsidR="00371957" w:rsidRDefault="00371957" w:rsidP="00774C81">
      <w:pPr>
        <w:rPr>
          <w:rFonts w:ascii="Arial" w:hAnsi="Arial" w:cs="Arial"/>
          <w:b/>
          <w:bCs/>
          <w:sz w:val="22"/>
          <w:szCs w:val="22"/>
          <w:u w:val="single"/>
        </w:rPr>
      </w:pPr>
    </w:p>
    <w:p w:rsidR="00774C81" w:rsidRPr="0037065C" w:rsidRDefault="00774C81" w:rsidP="00774C81">
      <w:pPr>
        <w:numPr>
          <w:ilvl w:val="0"/>
          <w:numId w:val="3"/>
        </w:numPr>
        <w:ind w:hanging="720"/>
        <w:contextualSpacing/>
        <w:rPr>
          <w:rStyle w:val="BodyTextChar"/>
          <w:rFonts w:ascii="Arial" w:hAnsi="Arial" w:cs="Arial"/>
          <w:b/>
          <w:bCs/>
          <w:sz w:val="22"/>
          <w:szCs w:val="22"/>
          <w:u w:val="single"/>
        </w:rPr>
      </w:pPr>
      <w:r w:rsidRPr="0037065C">
        <w:rPr>
          <w:rStyle w:val="BodyTextChar"/>
          <w:rFonts w:ascii="Arial" w:hAnsi="Arial" w:cs="Arial"/>
          <w:b/>
          <w:bCs/>
          <w:sz w:val="22"/>
          <w:szCs w:val="22"/>
          <w:u w:val="single"/>
        </w:rPr>
        <w:t>Report Summary</w:t>
      </w:r>
    </w:p>
    <w:p w:rsidR="00774C81" w:rsidRPr="000B5FDE" w:rsidRDefault="00774C81" w:rsidP="00774C81">
      <w:pPr>
        <w:ind w:left="720" w:hanging="720"/>
        <w:rPr>
          <w:rFonts w:ascii="Arial" w:hAnsi="Arial" w:cs="Arial"/>
          <w:bCs/>
          <w:sz w:val="22"/>
          <w:szCs w:val="22"/>
        </w:rPr>
      </w:pPr>
    </w:p>
    <w:p w:rsidR="00436BE9" w:rsidRDefault="00774C81" w:rsidP="00774C81">
      <w:pPr>
        <w:rPr>
          <w:rFonts w:ascii="Arial" w:hAnsi="Arial" w:cs="Arial"/>
          <w:bCs/>
          <w:sz w:val="22"/>
          <w:szCs w:val="22"/>
        </w:rPr>
      </w:pPr>
      <w:r>
        <w:rPr>
          <w:rFonts w:ascii="Arial" w:hAnsi="Arial" w:cs="Arial"/>
          <w:bCs/>
          <w:sz w:val="22"/>
          <w:szCs w:val="22"/>
        </w:rPr>
        <w:t>1.1</w:t>
      </w:r>
      <w:r>
        <w:rPr>
          <w:rFonts w:ascii="Arial" w:hAnsi="Arial" w:cs="Arial"/>
          <w:bCs/>
          <w:sz w:val="22"/>
          <w:szCs w:val="22"/>
        </w:rPr>
        <w:tab/>
      </w:r>
      <w:r w:rsidRPr="0037065C">
        <w:rPr>
          <w:rFonts w:ascii="Arial" w:hAnsi="Arial" w:cs="Arial"/>
          <w:bCs/>
          <w:sz w:val="22"/>
          <w:szCs w:val="22"/>
        </w:rPr>
        <w:t>Th</w:t>
      </w:r>
      <w:r w:rsidR="00436BE9">
        <w:rPr>
          <w:rFonts w:ascii="Arial" w:hAnsi="Arial" w:cs="Arial"/>
          <w:bCs/>
          <w:sz w:val="22"/>
          <w:szCs w:val="22"/>
        </w:rPr>
        <w:t>is</w:t>
      </w:r>
      <w:r w:rsidRPr="0037065C">
        <w:rPr>
          <w:rFonts w:ascii="Arial" w:hAnsi="Arial" w:cs="Arial"/>
          <w:bCs/>
          <w:sz w:val="22"/>
          <w:szCs w:val="22"/>
        </w:rPr>
        <w:t xml:space="preserve"> application</w:t>
      </w:r>
      <w:r w:rsidR="00436BE9">
        <w:rPr>
          <w:rFonts w:ascii="Arial" w:hAnsi="Arial" w:cs="Arial"/>
          <w:bCs/>
          <w:sz w:val="22"/>
          <w:szCs w:val="22"/>
        </w:rPr>
        <w:t xml:space="preserve"> has been called to planning committee for determination by the local ward councillors due to the past history of the site, </w:t>
      </w:r>
      <w:r w:rsidR="00A62DDC">
        <w:rPr>
          <w:rFonts w:ascii="Arial" w:hAnsi="Arial" w:cs="Arial"/>
          <w:bCs/>
          <w:sz w:val="22"/>
          <w:szCs w:val="22"/>
        </w:rPr>
        <w:t>i</w:t>
      </w:r>
      <w:r w:rsidR="00436BE9">
        <w:rPr>
          <w:rFonts w:ascii="Arial" w:hAnsi="Arial" w:cs="Arial"/>
          <w:bCs/>
          <w:sz w:val="22"/>
          <w:szCs w:val="22"/>
        </w:rPr>
        <w:t>ts location</w:t>
      </w:r>
      <w:r w:rsidR="00A62DDC">
        <w:rPr>
          <w:rFonts w:ascii="Arial" w:hAnsi="Arial" w:cs="Arial"/>
          <w:bCs/>
          <w:sz w:val="22"/>
          <w:szCs w:val="22"/>
        </w:rPr>
        <w:t>, its</w:t>
      </w:r>
      <w:r w:rsidR="00436BE9">
        <w:rPr>
          <w:rFonts w:ascii="Arial" w:hAnsi="Arial" w:cs="Arial"/>
          <w:bCs/>
          <w:sz w:val="22"/>
          <w:szCs w:val="22"/>
        </w:rPr>
        <w:t xml:space="preserve"> relationship to residential properties and the nature of the proposal.  </w:t>
      </w:r>
    </w:p>
    <w:p w:rsidR="00436BE9" w:rsidRDefault="00436BE9" w:rsidP="00774C81">
      <w:pPr>
        <w:rPr>
          <w:rFonts w:ascii="Arial" w:hAnsi="Arial" w:cs="Arial"/>
          <w:bCs/>
          <w:sz w:val="22"/>
          <w:szCs w:val="22"/>
        </w:rPr>
      </w:pPr>
    </w:p>
    <w:p w:rsidR="00F60D4C" w:rsidRDefault="00FD2C0C" w:rsidP="00774C81">
      <w:pPr>
        <w:rPr>
          <w:rFonts w:ascii="Arial" w:hAnsi="Arial" w:cs="Arial"/>
          <w:bCs/>
          <w:sz w:val="22"/>
          <w:szCs w:val="22"/>
        </w:rPr>
      </w:pPr>
      <w:r>
        <w:rPr>
          <w:rFonts w:ascii="Arial" w:hAnsi="Arial" w:cs="Arial"/>
          <w:bCs/>
          <w:sz w:val="22"/>
          <w:szCs w:val="22"/>
        </w:rPr>
        <w:t>1.2</w:t>
      </w:r>
      <w:r>
        <w:rPr>
          <w:rFonts w:ascii="Arial" w:hAnsi="Arial" w:cs="Arial"/>
          <w:bCs/>
          <w:sz w:val="22"/>
          <w:szCs w:val="22"/>
        </w:rPr>
        <w:tab/>
      </w:r>
      <w:r w:rsidR="00F60D4C">
        <w:rPr>
          <w:rFonts w:ascii="Arial" w:hAnsi="Arial" w:cs="Arial"/>
          <w:bCs/>
          <w:sz w:val="22"/>
          <w:szCs w:val="22"/>
        </w:rPr>
        <w:t>The application propose</w:t>
      </w:r>
      <w:r w:rsidR="000A451A">
        <w:rPr>
          <w:rFonts w:ascii="Arial" w:hAnsi="Arial" w:cs="Arial"/>
          <w:bCs/>
          <w:sz w:val="22"/>
          <w:szCs w:val="22"/>
        </w:rPr>
        <w:t>s</w:t>
      </w:r>
      <w:r w:rsidR="00F60D4C">
        <w:rPr>
          <w:rFonts w:ascii="Arial" w:hAnsi="Arial" w:cs="Arial"/>
          <w:bCs/>
          <w:sz w:val="22"/>
          <w:szCs w:val="22"/>
        </w:rPr>
        <w:t xml:space="preserve"> the change of use of the </w:t>
      </w:r>
      <w:r w:rsidR="00787FA3">
        <w:rPr>
          <w:rFonts w:ascii="Arial" w:hAnsi="Arial" w:cs="Arial"/>
          <w:bCs/>
          <w:sz w:val="22"/>
          <w:szCs w:val="22"/>
        </w:rPr>
        <w:t xml:space="preserve">rear part of the </w:t>
      </w:r>
      <w:r w:rsidR="00F60D4C">
        <w:rPr>
          <w:rFonts w:ascii="Arial" w:hAnsi="Arial" w:cs="Arial"/>
          <w:bCs/>
          <w:sz w:val="22"/>
          <w:szCs w:val="22"/>
        </w:rPr>
        <w:t>site to a self-storage facility consisting of 54 steel shipping containers, a car parking/unloading area, and the relocation of fencing and gates for security.  The existing petrol filling station building</w:t>
      </w:r>
      <w:r w:rsidR="00787FA3">
        <w:rPr>
          <w:rFonts w:ascii="Arial" w:hAnsi="Arial" w:cs="Arial"/>
          <w:bCs/>
          <w:sz w:val="22"/>
          <w:szCs w:val="22"/>
        </w:rPr>
        <w:t xml:space="preserve"> and canopy are to be retained and are excluded from this application site boundary.</w:t>
      </w:r>
    </w:p>
    <w:p w:rsidR="00F60D4C" w:rsidRDefault="00F60D4C" w:rsidP="00774C81">
      <w:pPr>
        <w:rPr>
          <w:rFonts w:ascii="Arial" w:hAnsi="Arial" w:cs="Arial"/>
          <w:bCs/>
          <w:sz w:val="22"/>
          <w:szCs w:val="22"/>
        </w:rPr>
      </w:pPr>
    </w:p>
    <w:p w:rsidR="00BE2BD5" w:rsidRDefault="00FD2C0C" w:rsidP="00774C81">
      <w:pPr>
        <w:rPr>
          <w:rFonts w:ascii="Arial" w:hAnsi="Arial" w:cs="Arial"/>
          <w:bCs/>
          <w:sz w:val="22"/>
          <w:szCs w:val="22"/>
        </w:rPr>
      </w:pPr>
      <w:r>
        <w:rPr>
          <w:rFonts w:ascii="Arial" w:hAnsi="Arial" w:cs="Arial"/>
          <w:bCs/>
          <w:sz w:val="22"/>
          <w:szCs w:val="22"/>
        </w:rPr>
        <w:t>1.3</w:t>
      </w:r>
      <w:r>
        <w:rPr>
          <w:rFonts w:ascii="Arial" w:hAnsi="Arial" w:cs="Arial"/>
          <w:bCs/>
          <w:sz w:val="22"/>
          <w:szCs w:val="22"/>
        </w:rPr>
        <w:tab/>
      </w:r>
      <w:r w:rsidR="00F60D4C">
        <w:rPr>
          <w:rFonts w:ascii="Arial" w:hAnsi="Arial" w:cs="Arial"/>
          <w:bCs/>
          <w:sz w:val="22"/>
          <w:szCs w:val="22"/>
        </w:rPr>
        <w:t xml:space="preserve">The site is within a residential area on the busy A59 Liverpool Road and neighbouring residents consider the proposal would be detrimental to residential amenity, out of keeping with the character and appearance of the area and </w:t>
      </w:r>
      <w:r w:rsidR="00787FA3">
        <w:rPr>
          <w:rFonts w:ascii="Arial" w:hAnsi="Arial" w:cs="Arial"/>
          <w:bCs/>
          <w:sz w:val="22"/>
          <w:szCs w:val="22"/>
        </w:rPr>
        <w:t xml:space="preserve">cause a number of issues, including potential for criminal activity, </w:t>
      </w:r>
      <w:r w:rsidR="000A451A">
        <w:rPr>
          <w:rFonts w:ascii="Arial" w:hAnsi="Arial" w:cs="Arial"/>
          <w:bCs/>
          <w:sz w:val="22"/>
          <w:szCs w:val="22"/>
        </w:rPr>
        <w:t>a</w:t>
      </w:r>
      <w:r w:rsidR="00787FA3">
        <w:rPr>
          <w:rFonts w:ascii="Arial" w:hAnsi="Arial" w:cs="Arial"/>
          <w:bCs/>
          <w:sz w:val="22"/>
          <w:szCs w:val="22"/>
        </w:rPr>
        <w:t xml:space="preserve">n increase in traffic, increase in site activity and </w:t>
      </w:r>
      <w:r w:rsidR="00BE2BD5">
        <w:rPr>
          <w:rFonts w:ascii="Arial" w:hAnsi="Arial" w:cs="Arial"/>
          <w:bCs/>
          <w:sz w:val="22"/>
          <w:szCs w:val="22"/>
        </w:rPr>
        <w:t>a detrimental impact on their residential amenity.</w:t>
      </w:r>
    </w:p>
    <w:p w:rsidR="00BE2BD5" w:rsidRDefault="00BE2BD5" w:rsidP="00774C81">
      <w:pPr>
        <w:rPr>
          <w:rFonts w:ascii="Arial" w:hAnsi="Arial" w:cs="Arial"/>
          <w:bCs/>
          <w:sz w:val="22"/>
          <w:szCs w:val="22"/>
        </w:rPr>
      </w:pPr>
    </w:p>
    <w:p w:rsidR="00F60D4C" w:rsidRPr="0037065C" w:rsidRDefault="00BE2BD5" w:rsidP="00774C81">
      <w:pPr>
        <w:rPr>
          <w:rFonts w:ascii="Arial" w:hAnsi="Arial" w:cs="Arial"/>
          <w:bCs/>
          <w:sz w:val="22"/>
          <w:szCs w:val="22"/>
        </w:rPr>
      </w:pPr>
      <w:r>
        <w:rPr>
          <w:rFonts w:ascii="Arial" w:hAnsi="Arial" w:cs="Arial"/>
          <w:bCs/>
          <w:sz w:val="22"/>
          <w:szCs w:val="22"/>
        </w:rPr>
        <w:t>1.4</w:t>
      </w:r>
      <w:r>
        <w:rPr>
          <w:rFonts w:ascii="Arial" w:hAnsi="Arial" w:cs="Arial"/>
          <w:bCs/>
          <w:sz w:val="22"/>
          <w:szCs w:val="22"/>
        </w:rPr>
        <w:tab/>
        <w:t>It is officer’s view that, on balance, the proposed development fails on two aspects.  The introduction of metal shipping containers for use as storage units would have a detrimental impact on the character of the residenti</w:t>
      </w:r>
      <w:r w:rsidR="003F4A41">
        <w:rPr>
          <w:rFonts w:ascii="Arial" w:hAnsi="Arial" w:cs="Arial"/>
          <w:bCs/>
          <w:sz w:val="22"/>
          <w:szCs w:val="22"/>
        </w:rPr>
        <w:t>al area in which they are located</w:t>
      </w:r>
      <w:r>
        <w:rPr>
          <w:rFonts w:ascii="Arial" w:hAnsi="Arial" w:cs="Arial"/>
          <w:bCs/>
          <w:sz w:val="22"/>
          <w:szCs w:val="22"/>
        </w:rPr>
        <w:t>.  By their very nature, metal shipping containers are of a style, design and construction that is better suited to an industrial area.  Additionally, it is considered there will be an unacceptable increase in the level of activity</w:t>
      </w:r>
      <w:r w:rsidR="000A451A">
        <w:rPr>
          <w:rFonts w:ascii="Arial" w:hAnsi="Arial" w:cs="Arial"/>
          <w:bCs/>
          <w:sz w:val="22"/>
          <w:szCs w:val="22"/>
        </w:rPr>
        <w:t>, particularly</w:t>
      </w:r>
      <w:r>
        <w:rPr>
          <w:rFonts w:ascii="Arial" w:hAnsi="Arial" w:cs="Arial"/>
          <w:bCs/>
          <w:sz w:val="22"/>
          <w:szCs w:val="22"/>
        </w:rPr>
        <w:t xml:space="preserve"> in the location of the parking and unloading area which will have a detrimental impact on the residential amenity of </w:t>
      </w:r>
      <w:r w:rsidR="000A451A">
        <w:rPr>
          <w:rFonts w:ascii="Arial" w:hAnsi="Arial" w:cs="Arial"/>
          <w:bCs/>
          <w:sz w:val="22"/>
          <w:szCs w:val="22"/>
        </w:rPr>
        <w:t xml:space="preserve">neighbouring properties and particularly </w:t>
      </w:r>
      <w:r>
        <w:rPr>
          <w:rFonts w:ascii="Arial" w:hAnsi="Arial" w:cs="Arial"/>
          <w:bCs/>
          <w:sz w:val="22"/>
          <w:szCs w:val="22"/>
        </w:rPr>
        <w:t>the adjacent property, 250 Liverpool Road.  The application is therefore considered contrary to Policy 17 in the Central Lancashire Core Strategy and policies B1 and G17 in the South Ribble Local Plan and is therefore recommended for refusal.</w:t>
      </w:r>
    </w:p>
    <w:p w:rsidR="00774C81" w:rsidRPr="006327A9" w:rsidRDefault="00774C81" w:rsidP="00774C81">
      <w:pPr>
        <w:ind w:left="720" w:hanging="720"/>
        <w:rPr>
          <w:rFonts w:ascii="Arial" w:hAnsi="Arial" w:cs="Arial"/>
          <w:b/>
          <w:bCs/>
          <w:sz w:val="22"/>
          <w:szCs w:val="22"/>
          <w:u w:val="single"/>
        </w:rPr>
      </w:pPr>
    </w:p>
    <w:p w:rsidR="00774C81" w:rsidRPr="0037065C" w:rsidRDefault="00774C81" w:rsidP="00774C81">
      <w:pPr>
        <w:numPr>
          <w:ilvl w:val="0"/>
          <w:numId w:val="3"/>
        </w:numPr>
        <w:ind w:hanging="720"/>
        <w:contextualSpacing/>
        <w:rPr>
          <w:rStyle w:val="BodyTextChar"/>
          <w:rFonts w:ascii="Arial" w:hAnsi="Arial" w:cs="Arial"/>
          <w:b/>
          <w:bCs/>
          <w:sz w:val="22"/>
          <w:szCs w:val="22"/>
          <w:u w:val="single"/>
        </w:rPr>
      </w:pPr>
      <w:r w:rsidRPr="0037065C">
        <w:rPr>
          <w:rStyle w:val="BodyTextChar"/>
          <w:rFonts w:ascii="Arial" w:hAnsi="Arial" w:cs="Arial"/>
          <w:b/>
          <w:bCs/>
          <w:sz w:val="22"/>
          <w:szCs w:val="22"/>
          <w:u w:val="single"/>
        </w:rPr>
        <w:t>Site and Surrounding Area</w:t>
      </w:r>
    </w:p>
    <w:p w:rsidR="00774C81" w:rsidRPr="004F6AA3" w:rsidRDefault="00774C81" w:rsidP="00774C81">
      <w:pPr>
        <w:ind w:left="720" w:hanging="720"/>
        <w:rPr>
          <w:rFonts w:ascii="Arial" w:hAnsi="Arial" w:cs="Arial"/>
          <w:sz w:val="22"/>
          <w:szCs w:val="22"/>
        </w:rPr>
      </w:pPr>
    </w:p>
    <w:p w:rsidR="00774C81" w:rsidRPr="0037065C" w:rsidRDefault="00774C81" w:rsidP="00774C81">
      <w:pPr>
        <w:jc w:val="both"/>
        <w:rPr>
          <w:rFonts w:ascii="Arial" w:hAnsi="Arial" w:cs="Arial"/>
          <w:sz w:val="22"/>
          <w:szCs w:val="22"/>
        </w:rPr>
      </w:pPr>
      <w:r>
        <w:rPr>
          <w:rFonts w:ascii="Arial" w:hAnsi="Arial" w:cs="Arial"/>
          <w:sz w:val="22"/>
          <w:szCs w:val="22"/>
        </w:rPr>
        <w:t>2.1</w:t>
      </w:r>
      <w:r>
        <w:rPr>
          <w:rFonts w:ascii="Arial" w:hAnsi="Arial" w:cs="Arial"/>
          <w:sz w:val="22"/>
          <w:szCs w:val="22"/>
        </w:rPr>
        <w:tab/>
      </w:r>
      <w:r w:rsidRPr="0037065C">
        <w:rPr>
          <w:rFonts w:ascii="Arial" w:hAnsi="Arial" w:cs="Arial"/>
          <w:sz w:val="22"/>
          <w:szCs w:val="22"/>
        </w:rPr>
        <w:t>The</w:t>
      </w:r>
      <w:r w:rsidR="00787FA3">
        <w:rPr>
          <w:rFonts w:ascii="Arial" w:hAnsi="Arial" w:cs="Arial"/>
          <w:sz w:val="22"/>
          <w:szCs w:val="22"/>
        </w:rPr>
        <w:t xml:space="preserve"> Howick Cross Service Station</w:t>
      </w:r>
      <w:r w:rsidRPr="0037065C">
        <w:rPr>
          <w:rFonts w:ascii="Arial" w:hAnsi="Arial" w:cs="Arial"/>
          <w:sz w:val="22"/>
          <w:szCs w:val="22"/>
        </w:rPr>
        <w:t xml:space="preserve"> site is located on the north side of the A59 Liverpool Road in the built-up area of Penwortham, within a predominantly residential area.  </w:t>
      </w:r>
      <w:r>
        <w:rPr>
          <w:rFonts w:ascii="Arial" w:hAnsi="Arial" w:cs="Arial"/>
          <w:sz w:val="22"/>
          <w:szCs w:val="22"/>
        </w:rPr>
        <w:t>The site was formerly</w:t>
      </w:r>
      <w:r w:rsidRPr="0037065C">
        <w:rPr>
          <w:rFonts w:ascii="Arial" w:hAnsi="Arial" w:cs="Arial"/>
          <w:sz w:val="22"/>
          <w:szCs w:val="22"/>
        </w:rPr>
        <w:t xml:space="preserve"> a petrol filling station with ancillary car sales to the side and rear.  There is a building set centrally within the site which was used as the retail kiosk associated with the petrol filling station, and this is surrounded by areas of forecourt with the infrastructure for petrol sales s</w:t>
      </w:r>
      <w:r w:rsidR="00787FA3">
        <w:rPr>
          <w:rFonts w:ascii="Arial" w:hAnsi="Arial" w:cs="Arial"/>
          <w:sz w:val="22"/>
          <w:szCs w:val="22"/>
        </w:rPr>
        <w:t>et to the front of the building with a canopy over.  The building, the forecourt to its front with canopy over do not form part of this application site boundary.</w:t>
      </w:r>
    </w:p>
    <w:p w:rsidR="00774C81" w:rsidRDefault="00774C81" w:rsidP="00774C81">
      <w:pPr>
        <w:ind w:left="720" w:hanging="720"/>
        <w:jc w:val="both"/>
        <w:rPr>
          <w:rFonts w:ascii="Arial" w:hAnsi="Arial" w:cs="Arial"/>
          <w:sz w:val="22"/>
          <w:szCs w:val="22"/>
        </w:rPr>
      </w:pPr>
    </w:p>
    <w:p w:rsidR="00774C81" w:rsidRPr="0037065C" w:rsidRDefault="00774C81" w:rsidP="00774C81">
      <w:pPr>
        <w:jc w:val="both"/>
        <w:rPr>
          <w:rFonts w:ascii="Arial" w:hAnsi="Arial" w:cs="Arial"/>
          <w:sz w:val="22"/>
          <w:szCs w:val="22"/>
        </w:rPr>
      </w:pPr>
      <w:r>
        <w:rPr>
          <w:rFonts w:ascii="Arial" w:hAnsi="Arial" w:cs="Arial"/>
          <w:sz w:val="22"/>
          <w:szCs w:val="22"/>
        </w:rPr>
        <w:t>2.2</w:t>
      </w:r>
      <w:r>
        <w:rPr>
          <w:rFonts w:ascii="Arial" w:hAnsi="Arial" w:cs="Arial"/>
          <w:sz w:val="22"/>
          <w:szCs w:val="22"/>
        </w:rPr>
        <w:tab/>
      </w:r>
      <w:r w:rsidR="00787FA3" w:rsidRPr="0037065C">
        <w:rPr>
          <w:rFonts w:ascii="Arial" w:hAnsi="Arial" w:cs="Arial"/>
          <w:sz w:val="22"/>
          <w:szCs w:val="22"/>
        </w:rPr>
        <w:t>The rear part of the sit</w:t>
      </w:r>
      <w:r w:rsidR="00787FA3">
        <w:rPr>
          <w:rFonts w:ascii="Arial" w:hAnsi="Arial" w:cs="Arial"/>
          <w:sz w:val="22"/>
          <w:szCs w:val="22"/>
        </w:rPr>
        <w:t xml:space="preserve">e is predominately hardstanding and it is this area to which this application relates, together with the western side of the front forecourt area.  </w:t>
      </w:r>
      <w:r w:rsidRPr="0037065C">
        <w:rPr>
          <w:rFonts w:ascii="Arial" w:hAnsi="Arial" w:cs="Arial"/>
          <w:sz w:val="22"/>
          <w:szCs w:val="22"/>
        </w:rPr>
        <w:t xml:space="preserve">The site abuts residential properties on three sides.  The adjacent property to the east is 246 Liverpool Road, to the west is 250 Liverpool Road with a brick-built workshop present to the rear.  To the north-west are properties on Howick Park Close and to the north-east properties on Howick Park Avenue.  </w:t>
      </w:r>
    </w:p>
    <w:p w:rsidR="00774C81" w:rsidRDefault="00774C81" w:rsidP="00774C81">
      <w:pPr>
        <w:ind w:left="720" w:hanging="720"/>
        <w:jc w:val="both"/>
        <w:rPr>
          <w:rFonts w:ascii="Arial" w:hAnsi="Arial" w:cs="Arial"/>
          <w:sz w:val="22"/>
          <w:szCs w:val="22"/>
        </w:rPr>
      </w:pPr>
    </w:p>
    <w:p w:rsidR="00774C81" w:rsidRPr="0037065C" w:rsidRDefault="00774C81" w:rsidP="00774C81">
      <w:pPr>
        <w:jc w:val="both"/>
        <w:rPr>
          <w:rFonts w:ascii="Arial" w:hAnsi="Arial" w:cs="Arial"/>
          <w:sz w:val="22"/>
          <w:szCs w:val="22"/>
        </w:rPr>
      </w:pPr>
      <w:r>
        <w:rPr>
          <w:rFonts w:ascii="Arial" w:hAnsi="Arial" w:cs="Arial"/>
          <w:sz w:val="22"/>
          <w:szCs w:val="22"/>
        </w:rPr>
        <w:t>2.3</w:t>
      </w:r>
      <w:r>
        <w:rPr>
          <w:rFonts w:ascii="Arial" w:hAnsi="Arial" w:cs="Arial"/>
          <w:sz w:val="22"/>
          <w:szCs w:val="22"/>
        </w:rPr>
        <w:tab/>
      </w:r>
      <w:r w:rsidRPr="0037065C">
        <w:rPr>
          <w:rFonts w:ascii="Arial" w:hAnsi="Arial" w:cs="Arial"/>
          <w:sz w:val="22"/>
          <w:szCs w:val="22"/>
        </w:rPr>
        <w:t xml:space="preserve">A single lane private road runs from Liverpool Road between 262 and 264 Liverpool Road, behind 250-262 Liverpool Road, to the rear western corner of the application site.  Numerous properties on Liverpool Road and Howick Park Close use this access road for vehicular purposes.  As the access road approaches the rear western corner of the site it degrades and is overgrown </w:t>
      </w:r>
      <w:r w:rsidR="00787FA3">
        <w:rPr>
          <w:rFonts w:ascii="Arial" w:hAnsi="Arial" w:cs="Arial"/>
          <w:sz w:val="22"/>
          <w:szCs w:val="22"/>
        </w:rPr>
        <w:t xml:space="preserve">but is included within the </w:t>
      </w:r>
      <w:r w:rsidRPr="0037065C">
        <w:rPr>
          <w:rFonts w:ascii="Arial" w:hAnsi="Arial" w:cs="Arial"/>
          <w:sz w:val="22"/>
          <w:szCs w:val="22"/>
        </w:rPr>
        <w:t>application site</w:t>
      </w:r>
      <w:r w:rsidR="00787FA3">
        <w:rPr>
          <w:rFonts w:ascii="Arial" w:hAnsi="Arial" w:cs="Arial"/>
          <w:sz w:val="22"/>
          <w:szCs w:val="22"/>
        </w:rPr>
        <w:t xml:space="preserve"> boundary</w:t>
      </w:r>
      <w:r w:rsidRPr="0037065C">
        <w:rPr>
          <w:rFonts w:ascii="Arial" w:hAnsi="Arial" w:cs="Arial"/>
          <w:sz w:val="22"/>
          <w:szCs w:val="22"/>
        </w:rPr>
        <w:t>.</w:t>
      </w:r>
    </w:p>
    <w:p w:rsidR="00774C81" w:rsidRPr="004F6AA3" w:rsidRDefault="00774C81" w:rsidP="00774C81">
      <w:pPr>
        <w:ind w:left="720" w:hanging="720"/>
        <w:rPr>
          <w:rFonts w:ascii="Arial" w:hAnsi="Arial" w:cs="Arial"/>
          <w:sz w:val="22"/>
          <w:szCs w:val="22"/>
        </w:rPr>
      </w:pPr>
    </w:p>
    <w:p w:rsidR="00774C81" w:rsidRPr="0037065C" w:rsidRDefault="00774C81" w:rsidP="00774C81">
      <w:pPr>
        <w:numPr>
          <w:ilvl w:val="0"/>
          <w:numId w:val="3"/>
        </w:numPr>
        <w:ind w:hanging="720"/>
        <w:contextualSpacing/>
        <w:rPr>
          <w:rStyle w:val="BodyTextChar"/>
          <w:rFonts w:ascii="Arial" w:hAnsi="Arial" w:cs="Arial"/>
          <w:b/>
          <w:bCs/>
          <w:sz w:val="22"/>
          <w:szCs w:val="22"/>
          <w:u w:val="single"/>
        </w:rPr>
      </w:pPr>
      <w:r w:rsidRPr="0037065C">
        <w:rPr>
          <w:rStyle w:val="BodyTextChar"/>
          <w:rFonts w:ascii="Arial" w:hAnsi="Arial" w:cs="Arial"/>
          <w:b/>
          <w:bCs/>
          <w:sz w:val="22"/>
          <w:szCs w:val="22"/>
          <w:u w:val="single"/>
        </w:rPr>
        <w:t>S</w:t>
      </w:r>
      <w:r>
        <w:rPr>
          <w:rStyle w:val="BodyTextChar"/>
          <w:rFonts w:ascii="Arial" w:hAnsi="Arial" w:cs="Arial"/>
          <w:b/>
          <w:bCs/>
          <w:sz w:val="22"/>
          <w:szCs w:val="22"/>
          <w:u w:val="single"/>
        </w:rPr>
        <w:t>ite History</w:t>
      </w:r>
    </w:p>
    <w:p w:rsidR="00774C81" w:rsidRDefault="00774C81" w:rsidP="00774C81">
      <w:pPr>
        <w:ind w:left="720" w:hanging="720"/>
        <w:rPr>
          <w:rFonts w:ascii="Arial" w:hAnsi="Arial" w:cs="Arial"/>
          <w:sz w:val="22"/>
          <w:szCs w:val="22"/>
        </w:rPr>
      </w:pPr>
    </w:p>
    <w:p w:rsidR="00774C81" w:rsidRPr="0037065C" w:rsidRDefault="00774C81" w:rsidP="00774C81">
      <w:pPr>
        <w:jc w:val="both"/>
        <w:rPr>
          <w:rFonts w:ascii="Arial" w:hAnsi="Arial" w:cs="Arial"/>
          <w:sz w:val="22"/>
          <w:szCs w:val="22"/>
        </w:rPr>
      </w:pPr>
      <w:r>
        <w:rPr>
          <w:rFonts w:ascii="Arial" w:hAnsi="Arial" w:cs="Arial"/>
          <w:sz w:val="22"/>
          <w:szCs w:val="22"/>
        </w:rPr>
        <w:lastRenderedPageBreak/>
        <w:t>3.1</w:t>
      </w:r>
      <w:r>
        <w:rPr>
          <w:rFonts w:ascii="Arial" w:hAnsi="Arial" w:cs="Arial"/>
          <w:sz w:val="22"/>
          <w:szCs w:val="22"/>
        </w:rPr>
        <w:tab/>
      </w:r>
      <w:r w:rsidRPr="0037065C">
        <w:rPr>
          <w:rFonts w:ascii="Arial" w:hAnsi="Arial" w:cs="Arial"/>
          <w:sz w:val="22"/>
          <w:szCs w:val="22"/>
        </w:rPr>
        <w:t>Until circa 2008 the site was operated by Rydal Motors as part of a combined use comprising of  car and petrol sales, an ancillary A1 shop and a self-operated car wash hose located along the boundary with 246 Liverpool Road.  It is understood that the car sales and petrol/shop use operated independently of one another.</w:t>
      </w:r>
    </w:p>
    <w:p w:rsidR="00774C81" w:rsidRDefault="00774C81" w:rsidP="00774C81">
      <w:pPr>
        <w:ind w:left="720" w:hanging="720"/>
        <w:jc w:val="both"/>
        <w:rPr>
          <w:rFonts w:ascii="Arial" w:hAnsi="Arial" w:cs="Arial"/>
          <w:sz w:val="22"/>
          <w:szCs w:val="22"/>
        </w:rPr>
      </w:pPr>
    </w:p>
    <w:p w:rsidR="00774C81" w:rsidRPr="0037065C" w:rsidRDefault="00774C81" w:rsidP="00774C81">
      <w:pPr>
        <w:jc w:val="both"/>
        <w:rPr>
          <w:rFonts w:ascii="Arial" w:hAnsi="Arial" w:cs="Arial"/>
          <w:sz w:val="22"/>
          <w:szCs w:val="22"/>
        </w:rPr>
      </w:pPr>
      <w:r>
        <w:rPr>
          <w:rFonts w:ascii="Arial" w:hAnsi="Arial" w:cs="Arial"/>
          <w:sz w:val="22"/>
          <w:szCs w:val="22"/>
        </w:rPr>
        <w:t>3.2</w:t>
      </w:r>
      <w:r>
        <w:rPr>
          <w:rFonts w:ascii="Arial" w:hAnsi="Arial" w:cs="Arial"/>
          <w:sz w:val="22"/>
          <w:szCs w:val="22"/>
        </w:rPr>
        <w:tab/>
      </w:r>
      <w:r w:rsidRPr="0037065C">
        <w:rPr>
          <w:rFonts w:ascii="Arial" w:hAnsi="Arial" w:cs="Arial"/>
          <w:sz w:val="22"/>
          <w:szCs w:val="22"/>
        </w:rPr>
        <w:t>In January 2009 planning permission was granted for a Tesco Express store with a petrol filling station on the site.  An amended scheme for the same use was approved in December 2009.  Neither permission was implemented.</w:t>
      </w:r>
    </w:p>
    <w:p w:rsidR="00774C81" w:rsidRDefault="00774C81" w:rsidP="00774C81">
      <w:pPr>
        <w:ind w:left="720" w:hanging="720"/>
        <w:jc w:val="both"/>
        <w:rPr>
          <w:rFonts w:ascii="Arial" w:hAnsi="Arial" w:cs="Arial"/>
          <w:sz w:val="22"/>
          <w:szCs w:val="22"/>
        </w:rPr>
      </w:pPr>
    </w:p>
    <w:p w:rsidR="00774C81" w:rsidRPr="0037065C" w:rsidRDefault="00774C81" w:rsidP="00774C81">
      <w:pPr>
        <w:jc w:val="both"/>
        <w:rPr>
          <w:rFonts w:ascii="Arial" w:hAnsi="Arial" w:cs="Arial"/>
          <w:sz w:val="22"/>
          <w:szCs w:val="22"/>
        </w:rPr>
      </w:pPr>
      <w:r>
        <w:rPr>
          <w:rFonts w:ascii="Arial" w:hAnsi="Arial" w:cs="Arial"/>
          <w:sz w:val="22"/>
          <w:szCs w:val="22"/>
        </w:rPr>
        <w:t>3.3</w:t>
      </w:r>
      <w:r>
        <w:rPr>
          <w:rFonts w:ascii="Arial" w:hAnsi="Arial" w:cs="Arial"/>
          <w:sz w:val="22"/>
          <w:szCs w:val="22"/>
        </w:rPr>
        <w:tab/>
      </w:r>
      <w:r w:rsidRPr="0037065C">
        <w:rPr>
          <w:rFonts w:ascii="Arial" w:hAnsi="Arial" w:cs="Arial"/>
          <w:sz w:val="22"/>
          <w:szCs w:val="22"/>
        </w:rPr>
        <w:t>In April 2011 a temporary planning permission (07/2011/0133/COU), for a 12 month period, was granted for the change of use of the forecourt area to a hand car wash.  This permission was implemented.</w:t>
      </w:r>
    </w:p>
    <w:p w:rsidR="00774C81" w:rsidRDefault="00774C81" w:rsidP="00774C81">
      <w:pPr>
        <w:ind w:left="720" w:hanging="720"/>
        <w:jc w:val="both"/>
        <w:rPr>
          <w:rFonts w:ascii="Arial" w:hAnsi="Arial" w:cs="Arial"/>
          <w:sz w:val="22"/>
          <w:szCs w:val="22"/>
        </w:rPr>
      </w:pPr>
    </w:p>
    <w:p w:rsidR="00774C81" w:rsidRPr="0037065C" w:rsidRDefault="00774C81" w:rsidP="00774C81">
      <w:pPr>
        <w:jc w:val="both"/>
        <w:rPr>
          <w:rFonts w:ascii="Arial" w:hAnsi="Arial" w:cs="Arial"/>
          <w:sz w:val="22"/>
          <w:szCs w:val="22"/>
        </w:rPr>
      </w:pPr>
      <w:r>
        <w:rPr>
          <w:rFonts w:ascii="Arial" w:hAnsi="Arial" w:cs="Arial"/>
          <w:sz w:val="22"/>
          <w:szCs w:val="22"/>
        </w:rPr>
        <w:t>3.4</w:t>
      </w:r>
      <w:r>
        <w:rPr>
          <w:rFonts w:ascii="Arial" w:hAnsi="Arial" w:cs="Arial"/>
          <w:sz w:val="22"/>
          <w:szCs w:val="22"/>
        </w:rPr>
        <w:tab/>
      </w:r>
      <w:r w:rsidRPr="0037065C">
        <w:rPr>
          <w:rFonts w:ascii="Arial" w:hAnsi="Arial" w:cs="Arial"/>
          <w:sz w:val="22"/>
          <w:szCs w:val="22"/>
        </w:rPr>
        <w:t>Sometime during the course of 2012 the operator of the car wash on site changed hands which, as a result in the change of equipment being used and change in washing practices, resulted in numerous complaints being received by Environmental Health.</w:t>
      </w:r>
    </w:p>
    <w:p w:rsidR="00774C81" w:rsidRDefault="00774C81" w:rsidP="00774C81">
      <w:pPr>
        <w:ind w:left="720" w:hanging="720"/>
        <w:jc w:val="both"/>
        <w:rPr>
          <w:rFonts w:ascii="Arial" w:hAnsi="Arial" w:cs="Arial"/>
          <w:sz w:val="22"/>
          <w:szCs w:val="22"/>
        </w:rPr>
      </w:pPr>
    </w:p>
    <w:p w:rsidR="00774C81" w:rsidRPr="0037065C" w:rsidRDefault="00774C81" w:rsidP="00774C81">
      <w:pPr>
        <w:jc w:val="both"/>
        <w:rPr>
          <w:rFonts w:ascii="Arial" w:hAnsi="Arial" w:cs="Arial"/>
          <w:sz w:val="22"/>
          <w:szCs w:val="22"/>
        </w:rPr>
      </w:pPr>
      <w:r>
        <w:rPr>
          <w:rFonts w:ascii="Arial" w:hAnsi="Arial" w:cs="Arial"/>
          <w:sz w:val="22"/>
          <w:szCs w:val="22"/>
        </w:rPr>
        <w:t>3.5</w:t>
      </w:r>
      <w:r>
        <w:rPr>
          <w:rFonts w:ascii="Arial" w:hAnsi="Arial" w:cs="Arial"/>
          <w:sz w:val="22"/>
          <w:szCs w:val="22"/>
        </w:rPr>
        <w:tab/>
      </w:r>
      <w:r w:rsidRPr="0037065C">
        <w:rPr>
          <w:rFonts w:ascii="Arial" w:hAnsi="Arial" w:cs="Arial"/>
          <w:sz w:val="22"/>
          <w:szCs w:val="22"/>
        </w:rPr>
        <w:t>In December 2013 a retrospective application (07/2013/0802/FUL) for the use of the site as a hand car wash was withdrawn to allow the applicant to investigate mitigation measures in respect of noise/spray from the jet washes following concerns raised by Environmental Health.</w:t>
      </w:r>
    </w:p>
    <w:p w:rsidR="00774C81" w:rsidRDefault="00774C81" w:rsidP="00774C81">
      <w:pPr>
        <w:ind w:left="720" w:hanging="720"/>
        <w:jc w:val="both"/>
        <w:rPr>
          <w:rFonts w:ascii="Arial" w:hAnsi="Arial" w:cs="Arial"/>
          <w:sz w:val="22"/>
          <w:szCs w:val="22"/>
        </w:rPr>
      </w:pPr>
    </w:p>
    <w:p w:rsidR="00774C81" w:rsidRPr="0037065C" w:rsidRDefault="00774C81" w:rsidP="00774C81">
      <w:pPr>
        <w:jc w:val="both"/>
        <w:rPr>
          <w:rFonts w:ascii="Arial" w:hAnsi="Arial" w:cs="Arial"/>
          <w:sz w:val="22"/>
          <w:szCs w:val="22"/>
        </w:rPr>
      </w:pPr>
      <w:r>
        <w:rPr>
          <w:rFonts w:ascii="Arial" w:hAnsi="Arial" w:cs="Arial"/>
          <w:sz w:val="22"/>
          <w:szCs w:val="22"/>
        </w:rPr>
        <w:t>3.6</w:t>
      </w:r>
      <w:r>
        <w:rPr>
          <w:rFonts w:ascii="Arial" w:hAnsi="Arial" w:cs="Arial"/>
          <w:sz w:val="22"/>
          <w:szCs w:val="22"/>
        </w:rPr>
        <w:tab/>
      </w:r>
      <w:r w:rsidRPr="0037065C">
        <w:rPr>
          <w:rFonts w:ascii="Arial" w:hAnsi="Arial" w:cs="Arial"/>
          <w:sz w:val="22"/>
          <w:szCs w:val="22"/>
        </w:rPr>
        <w:t>In June 2014 an amended retrospective application (07/2014/0033/FUL) was approved, for a 2 year period, which included the erection of a 2.7m high acoustic fence along the party boundary with 246 Liverpool Road to reduce noise and spray.</w:t>
      </w:r>
    </w:p>
    <w:p w:rsidR="00774C81" w:rsidRDefault="00774C81" w:rsidP="00774C81">
      <w:pPr>
        <w:ind w:left="720" w:hanging="720"/>
        <w:jc w:val="both"/>
        <w:rPr>
          <w:rFonts w:ascii="Arial" w:hAnsi="Arial" w:cs="Arial"/>
          <w:sz w:val="22"/>
          <w:szCs w:val="22"/>
        </w:rPr>
      </w:pPr>
    </w:p>
    <w:p w:rsidR="00774C81" w:rsidRPr="0037065C" w:rsidRDefault="00774C81" w:rsidP="00774C81">
      <w:pPr>
        <w:jc w:val="both"/>
        <w:rPr>
          <w:rFonts w:ascii="Arial" w:hAnsi="Arial" w:cs="Arial"/>
          <w:sz w:val="22"/>
          <w:szCs w:val="22"/>
        </w:rPr>
      </w:pPr>
      <w:r>
        <w:rPr>
          <w:rFonts w:ascii="Arial" w:hAnsi="Arial" w:cs="Arial"/>
          <w:sz w:val="22"/>
          <w:szCs w:val="22"/>
        </w:rPr>
        <w:t>3.7</w:t>
      </w:r>
      <w:r>
        <w:rPr>
          <w:rFonts w:ascii="Arial" w:hAnsi="Arial" w:cs="Arial"/>
          <w:sz w:val="22"/>
          <w:szCs w:val="22"/>
        </w:rPr>
        <w:tab/>
      </w:r>
      <w:r w:rsidRPr="0037065C">
        <w:rPr>
          <w:rFonts w:ascii="Arial" w:hAnsi="Arial" w:cs="Arial"/>
          <w:sz w:val="22"/>
          <w:szCs w:val="22"/>
        </w:rPr>
        <w:t>Following the erection of the acoustic fence, the use of the forecourt area of the site for the washing of cars continued to generate complaints from neighbours in relation to noise and spray.</w:t>
      </w:r>
    </w:p>
    <w:p w:rsidR="00774C81" w:rsidRDefault="00774C81" w:rsidP="00774C81">
      <w:pPr>
        <w:ind w:left="720" w:hanging="720"/>
        <w:jc w:val="both"/>
        <w:rPr>
          <w:rFonts w:ascii="Arial" w:hAnsi="Arial" w:cs="Arial"/>
          <w:sz w:val="22"/>
          <w:szCs w:val="22"/>
        </w:rPr>
      </w:pPr>
    </w:p>
    <w:p w:rsidR="00774C81" w:rsidRPr="0037065C" w:rsidRDefault="00774C81" w:rsidP="00774C81">
      <w:pPr>
        <w:jc w:val="both"/>
        <w:rPr>
          <w:rFonts w:ascii="Arial" w:hAnsi="Arial" w:cs="Arial"/>
          <w:sz w:val="22"/>
          <w:szCs w:val="22"/>
        </w:rPr>
      </w:pPr>
      <w:r>
        <w:rPr>
          <w:rFonts w:ascii="Arial" w:hAnsi="Arial" w:cs="Arial"/>
          <w:sz w:val="22"/>
          <w:szCs w:val="22"/>
        </w:rPr>
        <w:t>3.8</w:t>
      </w:r>
      <w:r>
        <w:rPr>
          <w:rFonts w:ascii="Arial" w:hAnsi="Arial" w:cs="Arial"/>
          <w:sz w:val="22"/>
          <w:szCs w:val="22"/>
        </w:rPr>
        <w:tab/>
      </w:r>
      <w:r w:rsidRPr="0037065C">
        <w:rPr>
          <w:rFonts w:ascii="Arial" w:hAnsi="Arial" w:cs="Arial"/>
          <w:sz w:val="22"/>
          <w:szCs w:val="22"/>
        </w:rPr>
        <w:t>Circa April 2016 the operator of the car wash changed hands to the current operator, who took control of the wider site.  The queuing system of the car wash was altered with the car washing process being immediately behind the former ancillary</w:t>
      </w:r>
      <w:r>
        <w:rPr>
          <w:rFonts w:ascii="Arial" w:hAnsi="Arial" w:cs="Arial"/>
          <w:sz w:val="22"/>
          <w:szCs w:val="22"/>
        </w:rPr>
        <w:t xml:space="preserve"> Class </w:t>
      </w:r>
      <w:r w:rsidRPr="0037065C">
        <w:rPr>
          <w:rFonts w:ascii="Arial" w:hAnsi="Arial" w:cs="Arial"/>
          <w:sz w:val="22"/>
          <w:szCs w:val="22"/>
        </w:rPr>
        <w:t xml:space="preserve">A1 shop and continued along the site boundary with 246 Liverpool Road (in areas of the site where car washing was not permitted under the previous temporary approvals).  Valeting of cars took place under the canopy, where cars were previously washed.  The washing of cars continued to generate complaints from neighbours in relation to noise and spray, with neighbouring properties to the rear on Howick Park Avenue also submitted complaints Environmental Health. </w:t>
      </w:r>
    </w:p>
    <w:p w:rsidR="00774C81" w:rsidRDefault="00774C81" w:rsidP="00774C81">
      <w:pPr>
        <w:ind w:left="720" w:hanging="720"/>
        <w:jc w:val="both"/>
        <w:rPr>
          <w:rFonts w:ascii="Arial" w:hAnsi="Arial" w:cs="Arial"/>
          <w:sz w:val="22"/>
          <w:szCs w:val="22"/>
        </w:rPr>
      </w:pPr>
    </w:p>
    <w:p w:rsidR="00774C81" w:rsidRPr="0037065C" w:rsidRDefault="00774C81" w:rsidP="00774C81">
      <w:pPr>
        <w:jc w:val="both"/>
        <w:rPr>
          <w:rFonts w:ascii="Arial" w:hAnsi="Arial" w:cs="Arial"/>
          <w:sz w:val="22"/>
          <w:szCs w:val="22"/>
        </w:rPr>
      </w:pPr>
      <w:r>
        <w:rPr>
          <w:rFonts w:ascii="Arial" w:hAnsi="Arial" w:cs="Arial"/>
          <w:sz w:val="22"/>
          <w:szCs w:val="22"/>
        </w:rPr>
        <w:t>3.9</w:t>
      </w:r>
      <w:r>
        <w:rPr>
          <w:rFonts w:ascii="Arial" w:hAnsi="Arial" w:cs="Arial"/>
          <w:sz w:val="22"/>
          <w:szCs w:val="22"/>
        </w:rPr>
        <w:tab/>
      </w:r>
      <w:r w:rsidRPr="0037065C">
        <w:rPr>
          <w:rFonts w:ascii="Arial" w:hAnsi="Arial" w:cs="Arial"/>
          <w:sz w:val="22"/>
          <w:szCs w:val="22"/>
        </w:rPr>
        <w:t xml:space="preserve">On 24 June 2016 application 07/2016/0209/FUL for a change of use of part of existing building to a tool hire office, erection of 3m high screen to side, washing and rinsing areas for car wash and the erection of a building for MOT's and car servicing and tool hire storage.  This application </w:t>
      </w:r>
      <w:r>
        <w:rPr>
          <w:rFonts w:ascii="Arial" w:hAnsi="Arial" w:cs="Arial"/>
          <w:sz w:val="22"/>
          <w:szCs w:val="22"/>
        </w:rPr>
        <w:t>had sought to regularise the situation on the site but was refused on three grounds.  The reasons for refusal were:</w:t>
      </w:r>
    </w:p>
    <w:p w:rsidR="00774C81" w:rsidRDefault="00774C81" w:rsidP="00774C81">
      <w:pPr>
        <w:ind w:left="720" w:hanging="720"/>
        <w:jc w:val="both"/>
        <w:rPr>
          <w:rFonts w:ascii="Arial" w:hAnsi="Arial" w:cs="Arial"/>
          <w:sz w:val="22"/>
          <w:szCs w:val="22"/>
        </w:rPr>
      </w:pPr>
    </w:p>
    <w:p w:rsidR="00774C81" w:rsidRPr="00F073F3" w:rsidRDefault="00774C81" w:rsidP="00774C81">
      <w:pPr>
        <w:rPr>
          <w:rFonts w:ascii="Arial" w:hAnsi="Arial"/>
          <w:i/>
          <w:sz w:val="22"/>
        </w:rPr>
      </w:pPr>
      <w:r>
        <w:rPr>
          <w:rFonts w:ascii="Arial" w:hAnsi="Arial"/>
          <w:sz w:val="22"/>
        </w:rPr>
        <w:t>“1.</w:t>
      </w:r>
      <w:r>
        <w:rPr>
          <w:rFonts w:ascii="Arial" w:hAnsi="Arial"/>
          <w:sz w:val="22"/>
        </w:rPr>
        <w:tab/>
      </w:r>
      <w:r w:rsidRPr="00F073F3">
        <w:rPr>
          <w:rFonts w:ascii="Arial" w:hAnsi="Arial"/>
          <w:i/>
          <w:sz w:val="22"/>
        </w:rPr>
        <w:t>The proposed hand car wash, with use of jet-washing equipment, would have a detrimental impact on the residential amenities of the owners/occupiers of residential properties in close proximity to the site, particularly 246 Liverpool Road, through noise disturbance.  As such, the proposed development is contrary to Policies B1(c) and G17 of the South Ribble Local Plan (2012-2026).</w:t>
      </w:r>
    </w:p>
    <w:p w:rsidR="00774C81" w:rsidRPr="00F073F3" w:rsidRDefault="00774C81" w:rsidP="00774C81">
      <w:pPr>
        <w:ind w:left="720" w:hanging="720"/>
        <w:rPr>
          <w:rFonts w:ascii="Arial" w:hAnsi="Arial"/>
          <w:i/>
          <w:sz w:val="22"/>
        </w:rPr>
      </w:pPr>
    </w:p>
    <w:p w:rsidR="00774C81" w:rsidRPr="00F073F3" w:rsidRDefault="00774C81" w:rsidP="00774C81">
      <w:pPr>
        <w:rPr>
          <w:rFonts w:ascii="Arial" w:hAnsi="Arial"/>
          <w:i/>
          <w:sz w:val="22"/>
        </w:rPr>
      </w:pPr>
      <w:r>
        <w:rPr>
          <w:rFonts w:ascii="Arial" w:hAnsi="Arial"/>
          <w:i/>
          <w:sz w:val="22"/>
        </w:rPr>
        <w:t>2.</w:t>
      </w:r>
      <w:r>
        <w:rPr>
          <w:rFonts w:ascii="Arial" w:hAnsi="Arial"/>
          <w:i/>
          <w:sz w:val="22"/>
        </w:rPr>
        <w:tab/>
      </w:r>
      <w:r w:rsidRPr="00F073F3">
        <w:rPr>
          <w:rFonts w:ascii="Arial" w:hAnsi="Arial"/>
          <w:i/>
          <w:sz w:val="22"/>
        </w:rPr>
        <w:t xml:space="preserve">The proposed MOT/car repair garage and tool hire storage building, by virtue of its design and proximity, would have a detrimental impact on the residential amenities of the owner/occupiers of residential properties to the north on Howick Park Close, through noise </w:t>
      </w:r>
      <w:r w:rsidRPr="00F073F3">
        <w:rPr>
          <w:rFonts w:ascii="Arial" w:hAnsi="Arial"/>
          <w:i/>
          <w:sz w:val="22"/>
        </w:rPr>
        <w:lastRenderedPageBreak/>
        <w:t>disturbance.  As such, the proposed development is contrary to Policies B1(c) and G17 of the South Ribble Local Plan (2012-2026).</w:t>
      </w:r>
    </w:p>
    <w:p w:rsidR="00774C81" w:rsidRPr="00F073F3" w:rsidRDefault="00774C81" w:rsidP="00774C81">
      <w:pPr>
        <w:ind w:left="720" w:hanging="720"/>
        <w:rPr>
          <w:rFonts w:ascii="Arial" w:hAnsi="Arial"/>
          <w:i/>
          <w:sz w:val="22"/>
        </w:rPr>
      </w:pPr>
    </w:p>
    <w:p w:rsidR="00774C81" w:rsidRPr="00F073F3" w:rsidRDefault="00774C81" w:rsidP="00774C81">
      <w:pPr>
        <w:rPr>
          <w:rFonts w:ascii="Arial" w:hAnsi="Arial"/>
          <w:i/>
          <w:sz w:val="22"/>
        </w:rPr>
      </w:pPr>
      <w:r>
        <w:rPr>
          <w:rFonts w:ascii="Arial" w:hAnsi="Arial"/>
          <w:i/>
          <w:sz w:val="22"/>
        </w:rPr>
        <w:t>3.</w:t>
      </w:r>
      <w:r>
        <w:rPr>
          <w:rFonts w:ascii="Arial" w:hAnsi="Arial"/>
          <w:i/>
          <w:sz w:val="22"/>
        </w:rPr>
        <w:tab/>
      </w:r>
      <w:r w:rsidRPr="00F073F3">
        <w:rPr>
          <w:rFonts w:ascii="Arial" w:hAnsi="Arial"/>
          <w:i/>
          <w:sz w:val="22"/>
        </w:rPr>
        <w:t>The cumulative impact of the proposed development, which comprises of 3 uses that have the potential to generate noise in close proximity to residential properties, would have an adverse impact on the residential amenities of the owners/occupiers of residential properties in close proximity to the site.  As such, the proposed development is contrary to Policies B1(c) and G17 of the South Ribble Local Plan (2012-2026).</w:t>
      </w:r>
      <w:r>
        <w:rPr>
          <w:rFonts w:ascii="Arial" w:hAnsi="Arial"/>
          <w:i/>
          <w:sz w:val="22"/>
        </w:rPr>
        <w:t>”</w:t>
      </w:r>
    </w:p>
    <w:p w:rsidR="00774C81" w:rsidRDefault="00774C81" w:rsidP="00774C81">
      <w:pPr>
        <w:ind w:left="720" w:hanging="720"/>
        <w:rPr>
          <w:rFonts w:ascii="Arial" w:hAnsi="Arial"/>
          <w:sz w:val="22"/>
        </w:rPr>
      </w:pPr>
    </w:p>
    <w:p w:rsidR="00774C81" w:rsidRDefault="00FD2C0C" w:rsidP="00774C81">
      <w:pPr>
        <w:rPr>
          <w:rFonts w:ascii="Arial" w:hAnsi="Arial"/>
          <w:sz w:val="22"/>
        </w:rPr>
      </w:pPr>
      <w:r>
        <w:rPr>
          <w:rFonts w:ascii="Arial" w:hAnsi="Arial"/>
          <w:sz w:val="22"/>
        </w:rPr>
        <w:t>3.1</w:t>
      </w:r>
      <w:r w:rsidR="00384BD6">
        <w:rPr>
          <w:rFonts w:ascii="Arial" w:hAnsi="Arial"/>
          <w:sz w:val="22"/>
        </w:rPr>
        <w:t>0</w:t>
      </w:r>
      <w:r>
        <w:rPr>
          <w:rFonts w:ascii="Arial" w:hAnsi="Arial"/>
          <w:sz w:val="22"/>
        </w:rPr>
        <w:tab/>
      </w:r>
      <w:r w:rsidR="00774C81" w:rsidRPr="00774C81">
        <w:rPr>
          <w:rFonts w:ascii="Arial" w:hAnsi="Arial"/>
          <w:sz w:val="22"/>
        </w:rPr>
        <w:t>07/2017/0772/FU</w:t>
      </w:r>
      <w:r w:rsidR="00774C81">
        <w:rPr>
          <w:rFonts w:ascii="Arial" w:hAnsi="Arial"/>
          <w:sz w:val="22"/>
        </w:rPr>
        <w:t>L for the e</w:t>
      </w:r>
      <w:r w:rsidR="00774C81" w:rsidRPr="00774C81">
        <w:rPr>
          <w:rFonts w:ascii="Arial" w:hAnsi="Arial"/>
          <w:sz w:val="22"/>
        </w:rPr>
        <w:t>rection of MOT station/tool hire storage building, part retrospective conversion of former retail outlet to tool hire company office and waiting room for car wash customers, use of land as car wash facility, with erection of associated acoustic screens (not retrospective). Use of land for sale of gas storage bottles and the erection of a 3 metre high free standing metal frame</w:t>
      </w:r>
      <w:r w:rsidR="00774C81">
        <w:rPr>
          <w:rFonts w:ascii="Arial" w:hAnsi="Arial"/>
          <w:sz w:val="22"/>
        </w:rPr>
        <w:t xml:space="preserve"> was refused by on 5 July 2017 on two grounds:</w:t>
      </w:r>
    </w:p>
    <w:p w:rsidR="00774C81" w:rsidRDefault="00774C81" w:rsidP="00774C81">
      <w:pPr>
        <w:rPr>
          <w:rFonts w:ascii="Arial" w:hAnsi="Arial"/>
          <w:sz w:val="22"/>
        </w:rPr>
      </w:pPr>
    </w:p>
    <w:p w:rsidR="00774C81" w:rsidRPr="00774C81" w:rsidRDefault="00774C81" w:rsidP="00774C81">
      <w:pPr>
        <w:rPr>
          <w:rFonts w:ascii="Arial" w:hAnsi="Arial"/>
          <w:i/>
          <w:sz w:val="22"/>
        </w:rPr>
      </w:pPr>
      <w:r>
        <w:rPr>
          <w:rFonts w:ascii="Arial" w:hAnsi="Arial"/>
          <w:i/>
          <w:sz w:val="22"/>
        </w:rPr>
        <w:t>“1.</w:t>
      </w:r>
      <w:r>
        <w:rPr>
          <w:rFonts w:ascii="Arial" w:hAnsi="Arial"/>
          <w:i/>
          <w:sz w:val="22"/>
        </w:rPr>
        <w:tab/>
      </w:r>
      <w:r w:rsidRPr="00774C81">
        <w:rPr>
          <w:rFonts w:ascii="Arial" w:hAnsi="Arial"/>
          <w:i/>
          <w:sz w:val="22"/>
        </w:rPr>
        <w:t>The development would result in an unacceptable level of noise and disturbance to neighbouring residential properties and the applicant has failed to demonstrate that the proposed noise mitigation measures are adequate to overcome the adverse impacts caused by noise.  The proposal would be seriously detrimental to residential amenity and therefore, is contrary to Policy 17 criteria c) and d) in the Central Lancashire Core Strategy.</w:t>
      </w:r>
    </w:p>
    <w:p w:rsidR="00774C81" w:rsidRPr="00774C81" w:rsidRDefault="00774C81" w:rsidP="00774C81">
      <w:pPr>
        <w:rPr>
          <w:rFonts w:ascii="Arial" w:hAnsi="Arial"/>
          <w:i/>
          <w:sz w:val="22"/>
        </w:rPr>
      </w:pPr>
    </w:p>
    <w:p w:rsidR="00774C81" w:rsidRPr="0037065C" w:rsidRDefault="00774C81" w:rsidP="00774C81">
      <w:pPr>
        <w:rPr>
          <w:rFonts w:ascii="Arial" w:hAnsi="Arial"/>
          <w:sz w:val="22"/>
        </w:rPr>
      </w:pPr>
      <w:r>
        <w:rPr>
          <w:rFonts w:ascii="Arial" w:hAnsi="Arial"/>
          <w:i/>
          <w:sz w:val="22"/>
        </w:rPr>
        <w:t>2.</w:t>
      </w:r>
      <w:r>
        <w:rPr>
          <w:rFonts w:ascii="Arial" w:hAnsi="Arial"/>
          <w:i/>
          <w:sz w:val="22"/>
        </w:rPr>
        <w:tab/>
      </w:r>
      <w:r w:rsidRPr="00774C81">
        <w:rPr>
          <w:rFonts w:ascii="Arial" w:hAnsi="Arial"/>
          <w:i/>
          <w:sz w:val="22"/>
        </w:rPr>
        <w:t>The proposed 3m high acoustic fence along the boundary with the adjacent residential property 246 Liverpool Road, will have a detrimental impact on the residential amenity of the occupant of that property by virtue of its size, scale and proximity.  Additional</w:t>
      </w:r>
      <w:r>
        <w:rPr>
          <w:rFonts w:ascii="Arial" w:hAnsi="Arial"/>
          <w:i/>
          <w:sz w:val="22"/>
        </w:rPr>
        <w:t>l</w:t>
      </w:r>
      <w:r w:rsidRPr="00774C81">
        <w:rPr>
          <w:rFonts w:ascii="Arial" w:hAnsi="Arial"/>
          <w:i/>
          <w:sz w:val="22"/>
        </w:rPr>
        <w:t>y, due to the location of the 3m high acoustic fence, it will have a detrimental impact on the character and appearance of the area, contrary to Policy G17 in the South Ribble Local Plan.</w:t>
      </w:r>
      <w:r>
        <w:rPr>
          <w:rFonts w:ascii="Arial" w:hAnsi="Arial"/>
          <w:i/>
          <w:sz w:val="22"/>
        </w:rPr>
        <w:t>”</w:t>
      </w:r>
    </w:p>
    <w:p w:rsidR="00774C81" w:rsidRDefault="00774C81" w:rsidP="00774C81">
      <w:pPr>
        <w:ind w:left="720" w:hanging="720"/>
        <w:rPr>
          <w:rFonts w:ascii="Arial" w:hAnsi="Arial"/>
          <w:sz w:val="22"/>
        </w:rPr>
      </w:pPr>
    </w:p>
    <w:p w:rsidR="00774C81" w:rsidRPr="0037065C" w:rsidRDefault="00774C81" w:rsidP="00774C81">
      <w:pPr>
        <w:numPr>
          <w:ilvl w:val="0"/>
          <w:numId w:val="3"/>
        </w:numPr>
        <w:ind w:hanging="720"/>
        <w:contextualSpacing/>
        <w:rPr>
          <w:rStyle w:val="BodyTextChar"/>
          <w:rFonts w:ascii="Arial" w:hAnsi="Arial" w:cs="Arial"/>
          <w:b/>
          <w:bCs/>
          <w:sz w:val="22"/>
          <w:szCs w:val="22"/>
          <w:u w:val="single"/>
        </w:rPr>
      </w:pPr>
      <w:r w:rsidRPr="0037065C">
        <w:rPr>
          <w:rStyle w:val="BodyTextChar"/>
          <w:rFonts w:ascii="Arial" w:hAnsi="Arial" w:cs="Arial"/>
          <w:b/>
          <w:bCs/>
          <w:sz w:val="22"/>
          <w:szCs w:val="22"/>
          <w:u w:val="single"/>
        </w:rPr>
        <w:t>Proposal</w:t>
      </w:r>
    </w:p>
    <w:p w:rsidR="00774C81" w:rsidRDefault="00774C81" w:rsidP="00774C81">
      <w:pPr>
        <w:ind w:left="720" w:hanging="720"/>
        <w:rPr>
          <w:rFonts w:ascii="Arial" w:hAnsi="Arial" w:cs="Arial"/>
          <w:b/>
          <w:bCs/>
          <w:sz w:val="22"/>
          <w:szCs w:val="22"/>
          <w:u w:val="single"/>
        </w:rPr>
      </w:pPr>
    </w:p>
    <w:p w:rsidR="00774C81" w:rsidRDefault="00774C81" w:rsidP="00774C81">
      <w:pPr>
        <w:rPr>
          <w:rFonts w:ascii="Arial" w:hAnsi="Arial" w:cs="Arial"/>
          <w:bCs/>
          <w:sz w:val="22"/>
          <w:szCs w:val="22"/>
        </w:rPr>
      </w:pPr>
      <w:r>
        <w:rPr>
          <w:rFonts w:ascii="Arial" w:hAnsi="Arial" w:cs="Arial"/>
          <w:bCs/>
          <w:sz w:val="22"/>
          <w:szCs w:val="22"/>
        </w:rPr>
        <w:t>4.1</w:t>
      </w:r>
      <w:r>
        <w:rPr>
          <w:rFonts w:ascii="Arial" w:hAnsi="Arial" w:cs="Arial"/>
          <w:bCs/>
          <w:sz w:val="22"/>
          <w:szCs w:val="22"/>
        </w:rPr>
        <w:tab/>
        <w:t>The application proposes the c</w:t>
      </w:r>
      <w:r w:rsidRPr="00774C81">
        <w:rPr>
          <w:rFonts w:ascii="Arial" w:hAnsi="Arial" w:cs="Arial"/>
          <w:bCs/>
          <w:sz w:val="22"/>
          <w:szCs w:val="22"/>
        </w:rPr>
        <w:t xml:space="preserve">hange of use of </w:t>
      </w:r>
      <w:r w:rsidR="00787FA3">
        <w:rPr>
          <w:rFonts w:ascii="Arial" w:hAnsi="Arial" w:cs="Arial"/>
          <w:bCs/>
          <w:sz w:val="22"/>
          <w:szCs w:val="22"/>
        </w:rPr>
        <w:t xml:space="preserve">part of </w:t>
      </w:r>
      <w:r>
        <w:rPr>
          <w:rFonts w:ascii="Arial" w:hAnsi="Arial" w:cs="Arial"/>
          <w:bCs/>
          <w:sz w:val="22"/>
          <w:szCs w:val="22"/>
        </w:rPr>
        <w:t xml:space="preserve">the </w:t>
      </w:r>
      <w:r w:rsidR="00787FA3">
        <w:rPr>
          <w:rFonts w:ascii="Arial" w:hAnsi="Arial" w:cs="Arial"/>
          <w:bCs/>
          <w:sz w:val="22"/>
          <w:szCs w:val="22"/>
        </w:rPr>
        <w:t xml:space="preserve">former Howick Cross Service Station </w:t>
      </w:r>
      <w:r>
        <w:rPr>
          <w:rFonts w:ascii="Arial" w:hAnsi="Arial" w:cs="Arial"/>
          <w:bCs/>
          <w:sz w:val="22"/>
          <w:szCs w:val="22"/>
        </w:rPr>
        <w:t xml:space="preserve">site </w:t>
      </w:r>
      <w:r w:rsidRPr="00774C81">
        <w:rPr>
          <w:rFonts w:ascii="Arial" w:hAnsi="Arial" w:cs="Arial"/>
          <w:bCs/>
          <w:sz w:val="22"/>
          <w:szCs w:val="22"/>
        </w:rPr>
        <w:t xml:space="preserve">for </w:t>
      </w:r>
      <w:r>
        <w:rPr>
          <w:rFonts w:ascii="Arial" w:hAnsi="Arial" w:cs="Arial"/>
          <w:bCs/>
          <w:sz w:val="22"/>
          <w:szCs w:val="22"/>
        </w:rPr>
        <w:t xml:space="preserve">use as a </w:t>
      </w:r>
      <w:r w:rsidRPr="00774C81">
        <w:rPr>
          <w:rFonts w:ascii="Arial" w:hAnsi="Arial" w:cs="Arial"/>
          <w:bCs/>
          <w:sz w:val="22"/>
          <w:szCs w:val="22"/>
        </w:rPr>
        <w:t>self</w:t>
      </w:r>
      <w:r>
        <w:rPr>
          <w:rFonts w:ascii="Arial" w:hAnsi="Arial" w:cs="Arial"/>
          <w:bCs/>
          <w:sz w:val="22"/>
          <w:szCs w:val="22"/>
        </w:rPr>
        <w:t>-</w:t>
      </w:r>
      <w:r w:rsidRPr="00774C81">
        <w:rPr>
          <w:rFonts w:ascii="Arial" w:hAnsi="Arial" w:cs="Arial"/>
          <w:bCs/>
          <w:sz w:val="22"/>
          <w:szCs w:val="22"/>
        </w:rPr>
        <w:t>storage facility (class B8) including siting of 54 steel shipping containers together with</w:t>
      </w:r>
      <w:r w:rsidR="009966D3">
        <w:rPr>
          <w:rFonts w:ascii="Arial" w:hAnsi="Arial" w:cs="Arial"/>
          <w:bCs/>
          <w:sz w:val="22"/>
          <w:szCs w:val="22"/>
        </w:rPr>
        <w:t xml:space="preserve"> </w:t>
      </w:r>
      <w:r w:rsidR="009C5A01">
        <w:rPr>
          <w:rFonts w:ascii="Arial" w:hAnsi="Arial" w:cs="Arial"/>
          <w:bCs/>
          <w:sz w:val="22"/>
          <w:szCs w:val="22"/>
        </w:rPr>
        <w:t xml:space="preserve">an </w:t>
      </w:r>
      <w:r w:rsidR="009966D3">
        <w:rPr>
          <w:rFonts w:ascii="Arial" w:hAnsi="Arial" w:cs="Arial"/>
          <w:bCs/>
          <w:sz w:val="22"/>
          <w:szCs w:val="22"/>
        </w:rPr>
        <w:t>associated car parking</w:t>
      </w:r>
      <w:r w:rsidR="009C5A01">
        <w:rPr>
          <w:rFonts w:ascii="Arial" w:hAnsi="Arial" w:cs="Arial"/>
          <w:bCs/>
          <w:sz w:val="22"/>
          <w:szCs w:val="22"/>
        </w:rPr>
        <w:t>/unloading area</w:t>
      </w:r>
      <w:r w:rsidR="009966D3">
        <w:rPr>
          <w:rFonts w:ascii="Arial" w:hAnsi="Arial" w:cs="Arial"/>
          <w:bCs/>
          <w:sz w:val="22"/>
          <w:szCs w:val="22"/>
        </w:rPr>
        <w:t xml:space="preserve"> and</w:t>
      </w:r>
      <w:r w:rsidRPr="00774C81">
        <w:rPr>
          <w:rFonts w:ascii="Arial" w:hAnsi="Arial" w:cs="Arial"/>
          <w:bCs/>
          <w:sz w:val="22"/>
          <w:szCs w:val="22"/>
        </w:rPr>
        <w:t xml:space="preserve"> the relocation of </w:t>
      </w:r>
      <w:r w:rsidR="009966D3">
        <w:rPr>
          <w:rFonts w:ascii="Arial" w:hAnsi="Arial" w:cs="Arial"/>
          <w:bCs/>
          <w:sz w:val="22"/>
          <w:szCs w:val="22"/>
        </w:rPr>
        <w:t xml:space="preserve">an </w:t>
      </w:r>
      <w:r w:rsidRPr="00774C81">
        <w:rPr>
          <w:rFonts w:ascii="Arial" w:hAnsi="Arial" w:cs="Arial"/>
          <w:bCs/>
          <w:sz w:val="22"/>
          <w:szCs w:val="22"/>
        </w:rPr>
        <w:t>existing fenc</w:t>
      </w:r>
      <w:r w:rsidR="009C5A01">
        <w:rPr>
          <w:rFonts w:ascii="Arial" w:hAnsi="Arial" w:cs="Arial"/>
          <w:bCs/>
          <w:sz w:val="22"/>
          <w:szCs w:val="22"/>
        </w:rPr>
        <w:t xml:space="preserve">ing with </w:t>
      </w:r>
      <w:r w:rsidRPr="00774C81">
        <w:rPr>
          <w:rFonts w:ascii="Arial" w:hAnsi="Arial" w:cs="Arial"/>
          <w:bCs/>
          <w:sz w:val="22"/>
          <w:szCs w:val="22"/>
        </w:rPr>
        <w:t>gate</w:t>
      </w:r>
      <w:r w:rsidR="009C5A01">
        <w:rPr>
          <w:rFonts w:ascii="Arial" w:hAnsi="Arial" w:cs="Arial"/>
          <w:bCs/>
          <w:sz w:val="22"/>
          <w:szCs w:val="22"/>
        </w:rPr>
        <w:t>d access</w:t>
      </w:r>
      <w:r>
        <w:rPr>
          <w:rFonts w:ascii="Arial" w:hAnsi="Arial" w:cs="Arial"/>
          <w:bCs/>
          <w:sz w:val="22"/>
          <w:szCs w:val="22"/>
        </w:rPr>
        <w:t>.</w:t>
      </w:r>
    </w:p>
    <w:p w:rsidR="009966D3" w:rsidRDefault="009966D3" w:rsidP="009966D3">
      <w:pPr>
        <w:rPr>
          <w:rFonts w:ascii="Arial" w:hAnsi="Arial" w:cs="Arial"/>
          <w:bCs/>
          <w:sz w:val="22"/>
          <w:szCs w:val="22"/>
        </w:rPr>
      </w:pPr>
    </w:p>
    <w:p w:rsidR="009966D3" w:rsidRDefault="00FD2C0C" w:rsidP="009966D3">
      <w:pPr>
        <w:rPr>
          <w:rFonts w:ascii="Arial" w:hAnsi="Arial" w:cs="Arial"/>
          <w:bCs/>
          <w:sz w:val="22"/>
          <w:szCs w:val="22"/>
        </w:rPr>
      </w:pPr>
      <w:r>
        <w:rPr>
          <w:rFonts w:ascii="Arial" w:hAnsi="Arial" w:cs="Arial"/>
          <w:bCs/>
          <w:sz w:val="22"/>
          <w:szCs w:val="22"/>
        </w:rPr>
        <w:t>4.2</w:t>
      </w:r>
      <w:r>
        <w:rPr>
          <w:rFonts w:ascii="Arial" w:hAnsi="Arial" w:cs="Arial"/>
          <w:bCs/>
          <w:sz w:val="22"/>
          <w:szCs w:val="22"/>
        </w:rPr>
        <w:tab/>
      </w:r>
      <w:r w:rsidR="009966D3" w:rsidRPr="009966D3">
        <w:rPr>
          <w:rFonts w:ascii="Arial" w:hAnsi="Arial" w:cs="Arial"/>
          <w:bCs/>
          <w:sz w:val="22"/>
          <w:szCs w:val="22"/>
        </w:rPr>
        <w:t xml:space="preserve">The </w:t>
      </w:r>
      <w:r w:rsidR="009966D3">
        <w:rPr>
          <w:rFonts w:ascii="Arial" w:hAnsi="Arial" w:cs="Arial"/>
          <w:bCs/>
          <w:sz w:val="22"/>
          <w:szCs w:val="22"/>
        </w:rPr>
        <w:t>proposal i</w:t>
      </w:r>
      <w:r w:rsidR="009966D3" w:rsidRPr="009966D3">
        <w:rPr>
          <w:rFonts w:ascii="Arial" w:hAnsi="Arial" w:cs="Arial"/>
          <w:bCs/>
          <w:sz w:val="22"/>
          <w:szCs w:val="22"/>
        </w:rPr>
        <w:t>s to provide 54 storage units to the rear of the site, with a parking</w:t>
      </w:r>
      <w:r w:rsidR="009C5A01">
        <w:rPr>
          <w:rFonts w:ascii="Arial" w:hAnsi="Arial" w:cs="Arial"/>
          <w:bCs/>
          <w:sz w:val="22"/>
          <w:szCs w:val="22"/>
        </w:rPr>
        <w:t xml:space="preserve"> and unloading area</w:t>
      </w:r>
      <w:r w:rsidR="009966D3" w:rsidRPr="009966D3">
        <w:rPr>
          <w:rFonts w:ascii="Arial" w:hAnsi="Arial" w:cs="Arial"/>
          <w:bCs/>
          <w:sz w:val="22"/>
          <w:szCs w:val="22"/>
        </w:rPr>
        <w:t xml:space="preserve"> adjacent to the existing</w:t>
      </w:r>
      <w:r w:rsidR="009966D3">
        <w:rPr>
          <w:rFonts w:ascii="Arial" w:hAnsi="Arial" w:cs="Arial"/>
          <w:bCs/>
          <w:sz w:val="22"/>
          <w:szCs w:val="22"/>
        </w:rPr>
        <w:t xml:space="preserve"> petrol filling station </w:t>
      </w:r>
      <w:r w:rsidR="009966D3" w:rsidRPr="009966D3">
        <w:rPr>
          <w:rFonts w:ascii="Arial" w:hAnsi="Arial" w:cs="Arial"/>
          <w:bCs/>
          <w:sz w:val="22"/>
          <w:szCs w:val="22"/>
        </w:rPr>
        <w:t xml:space="preserve">building </w:t>
      </w:r>
      <w:r w:rsidR="009966D3">
        <w:rPr>
          <w:rFonts w:ascii="Arial" w:hAnsi="Arial" w:cs="Arial"/>
          <w:bCs/>
          <w:sz w:val="22"/>
          <w:szCs w:val="22"/>
        </w:rPr>
        <w:t>which is to be retained</w:t>
      </w:r>
      <w:r w:rsidR="00787FA3">
        <w:rPr>
          <w:rFonts w:ascii="Arial" w:hAnsi="Arial" w:cs="Arial"/>
          <w:bCs/>
          <w:sz w:val="22"/>
          <w:szCs w:val="22"/>
        </w:rPr>
        <w:t xml:space="preserve"> (not part of the application site boundary)</w:t>
      </w:r>
      <w:r w:rsidR="009966D3">
        <w:rPr>
          <w:rFonts w:ascii="Arial" w:hAnsi="Arial" w:cs="Arial"/>
          <w:bCs/>
          <w:sz w:val="22"/>
          <w:szCs w:val="22"/>
        </w:rPr>
        <w:t xml:space="preserve">.  </w:t>
      </w:r>
      <w:r w:rsidR="00787FA3">
        <w:rPr>
          <w:rFonts w:ascii="Arial" w:hAnsi="Arial" w:cs="Arial"/>
          <w:bCs/>
          <w:sz w:val="22"/>
          <w:szCs w:val="22"/>
        </w:rPr>
        <w:t>An office building to the rear of the main building does form part of the application and is to be retain</w:t>
      </w:r>
      <w:r w:rsidR="00BD3CBC">
        <w:rPr>
          <w:rFonts w:ascii="Arial" w:hAnsi="Arial" w:cs="Arial"/>
          <w:bCs/>
          <w:sz w:val="22"/>
          <w:szCs w:val="22"/>
        </w:rPr>
        <w:t>ed and remain in office use</w:t>
      </w:r>
      <w:r w:rsidR="00787FA3">
        <w:rPr>
          <w:rFonts w:ascii="Arial" w:hAnsi="Arial" w:cs="Arial"/>
          <w:bCs/>
          <w:sz w:val="22"/>
          <w:szCs w:val="22"/>
        </w:rPr>
        <w:t xml:space="preserve">. </w:t>
      </w:r>
      <w:r w:rsidR="009966D3">
        <w:rPr>
          <w:rFonts w:ascii="Arial" w:hAnsi="Arial" w:cs="Arial"/>
          <w:bCs/>
          <w:sz w:val="22"/>
          <w:szCs w:val="22"/>
        </w:rPr>
        <w:t>The site is a</w:t>
      </w:r>
      <w:r w:rsidR="009966D3" w:rsidRPr="009966D3">
        <w:rPr>
          <w:rFonts w:ascii="Arial" w:hAnsi="Arial" w:cs="Arial"/>
          <w:bCs/>
          <w:sz w:val="22"/>
          <w:szCs w:val="22"/>
        </w:rPr>
        <w:t>ccessed directly off Liverpool Road</w:t>
      </w:r>
      <w:r w:rsidR="009966D3">
        <w:rPr>
          <w:rFonts w:ascii="Arial" w:hAnsi="Arial" w:cs="Arial"/>
          <w:bCs/>
          <w:sz w:val="22"/>
          <w:szCs w:val="22"/>
        </w:rPr>
        <w:t xml:space="preserve"> utilising the existing access</w:t>
      </w:r>
      <w:r w:rsidR="009966D3" w:rsidRPr="009966D3">
        <w:rPr>
          <w:rFonts w:ascii="Arial" w:hAnsi="Arial" w:cs="Arial"/>
          <w:bCs/>
          <w:sz w:val="22"/>
          <w:szCs w:val="22"/>
        </w:rPr>
        <w:t>.</w:t>
      </w:r>
    </w:p>
    <w:p w:rsidR="009966D3" w:rsidRDefault="009966D3" w:rsidP="009966D3">
      <w:pPr>
        <w:rPr>
          <w:rFonts w:ascii="Arial" w:hAnsi="Arial" w:cs="Arial"/>
          <w:bCs/>
          <w:sz w:val="22"/>
          <w:szCs w:val="22"/>
        </w:rPr>
      </w:pPr>
    </w:p>
    <w:p w:rsidR="009966D3" w:rsidRDefault="00FD2C0C" w:rsidP="009966D3">
      <w:pPr>
        <w:rPr>
          <w:rFonts w:ascii="Arial" w:hAnsi="Arial" w:cs="Arial"/>
          <w:bCs/>
          <w:sz w:val="22"/>
          <w:szCs w:val="22"/>
        </w:rPr>
      </w:pPr>
      <w:r>
        <w:rPr>
          <w:rFonts w:ascii="Arial" w:hAnsi="Arial" w:cs="Arial"/>
          <w:bCs/>
          <w:sz w:val="22"/>
          <w:szCs w:val="22"/>
        </w:rPr>
        <w:t>4.3</w:t>
      </w:r>
      <w:r>
        <w:rPr>
          <w:rFonts w:ascii="Arial" w:hAnsi="Arial" w:cs="Arial"/>
          <w:bCs/>
          <w:sz w:val="22"/>
          <w:szCs w:val="22"/>
        </w:rPr>
        <w:tab/>
      </w:r>
      <w:r w:rsidR="009966D3" w:rsidRPr="009966D3">
        <w:rPr>
          <w:rFonts w:ascii="Arial" w:hAnsi="Arial" w:cs="Arial"/>
          <w:bCs/>
          <w:sz w:val="22"/>
          <w:szCs w:val="22"/>
        </w:rPr>
        <w:t xml:space="preserve">The storage units will be shipping </w:t>
      </w:r>
      <w:r w:rsidR="009966D3">
        <w:rPr>
          <w:rFonts w:ascii="Arial" w:hAnsi="Arial" w:cs="Arial"/>
          <w:bCs/>
          <w:sz w:val="22"/>
          <w:szCs w:val="22"/>
        </w:rPr>
        <w:t xml:space="preserve">containers measuring 6m by 2.4m to a height of 2.6m and would be located </w:t>
      </w:r>
      <w:r w:rsidR="00BD3CBC">
        <w:rPr>
          <w:rFonts w:ascii="Arial" w:hAnsi="Arial" w:cs="Arial"/>
          <w:bCs/>
          <w:sz w:val="22"/>
          <w:szCs w:val="22"/>
        </w:rPr>
        <w:t xml:space="preserve">to the rear of the site, </w:t>
      </w:r>
      <w:r w:rsidR="009966D3" w:rsidRPr="009966D3">
        <w:rPr>
          <w:rFonts w:ascii="Arial" w:hAnsi="Arial" w:cs="Arial"/>
          <w:bCs/>
          <w:sz w:val="22"/>
          <w:szCs w:val="22"/>
        </w:rPr>
        <w:t xml:space="preserve">behind the existing </w:t>
      </w:r>
      <w:r w:rsidR="00BD3CBC">
        <w:rPr>
          <w:rFonts w:ascii="Arial" w:hAnsi="Arial" w:cs="Arial"/>
          <w:bCs/>
          <w:sz w:val="22"/>
          <w:szCs w:val="22"/>
        </w:rPr>
        <w:t xml:space="preserve">petrol filling station </w:t>
      </w:r>
      <w:r w:rsidR="009966D3" w:rsidRPr="009966D3">
        <w:rPr>
          <w:rFonts w:ascii="Arial" w:hAnsi="Arial" w:cs="Arial"/>
          <w:bCs/>
          <w:sz w:val="22"/>
          <w:szCs w:val="22"/>
        </w:rPr>
        <w:t xml:space="preserve">building and </w:t>
      </w:r>
      <w:r w:rsidR="00BD3CBC">
        <w:rPr>
          <w:rFonts w:ascii="Arial" w:hAnsi="Arial" w:cs="Arial"/>
          <w:bCs/>
          <w:sz w:val="22"/>
          <w:szCs w:val="22"/>
        </w:rPr>
        <w:t xml:space="preserve">its </w:t>
      </w:r>
      <w:r w:rsidR="009966D3" w:rsidRPr="009966D3">
        <w:rPr>
          <w:rFonts w:ascii="Arial" w:hAnsi="Arial" w:cs="Arial"/>
          <w:bCs/>
          <w:sz w:val="22"/>
          <w:szCs w:val="22"/>
        </w:rPr>
        <w:t xml:space="preserve">canopy. The </w:t>
      </w:r>
      <w:r w:rsidR="009966D3">
        <w:rPr>
          <w:rFonts w:ascii="Arial" w:hAnsi="Arial" w:cs="Arial"/>
          <w:bCs/>
          <w:sz w:val="22"/>
          <w:szCs w:val="22"/>
        </w:rPr>
        <w:t>site would be</w:t>
      </w:r>
      <w:r w:rsidR="009966D3" w:rsidRPr="009966D3">
        <w:rPr>
          <w:rFonts w:ascii="Arial" w:hAnsi="Arial" w:cs="Arial"/>
          <w:bCs/>
          <w:sz w:val="22"/>
          <w:szCs w:val="22"/>
        </w:rPr>
        <w:t xml:space="preserve"> secured through </w:t>
      </w:r>
      <w:r w:rsidR="009966D3">
        <w:rPr>
          <w:rFonts w:ascii="Arial" w:hAnsi="Arial" w:cs="Arial"/>
          <w:bCs/>
          <w:sz w:val="22"/>
          <w:szCs w:val="22"/>
        </w:rPr>
        <w:t>the relocation of an existing fenc</w:t>
      </w:r>
      <w:r w:rsidR="00787FA3">
        <w:rPr>
          <w:rFonts w:ascii="Arial" w:hAnsi="Arial" w:cs="Arial"/>
          <w:bCs/>
          <w:sz w:val="22"/>
          <w:szCs w:val="22"/>
        </w:rPr>
        <w:t>ing</w:t>
      </w:r>
      <w:r w:rsidR="009966D3">
        <w:rPr>
          <w:rFonts w:ascii="Arial" w:hAnsi="Arial" w:cs="Arial"/>
          <w:bCs/>
          <w:sz w:val="22"/>
          <w:szCs w:val="22"/>
        </w:rPr>
        <w:t xml:space="preserve"> with </w:t>
      </w:r>
      <w:r w:rsidR="009966D3" w:rsidRPr="009966D3">
        <w:rPr>
          <w:rFonts w:ascii="Arial" w:hAnsi="Arial" w:cs="Arial"/>
          <w:bCs/>
          <w:sz w:val="22"/>
          <w:szCs w:val="22"/>
        </w:rPr>
        <w:t xml:space="preserve">a gated access and a site-specific </w:t>
      </w:r>
      <w:proofErr w:type="spellStart"/>
      <w:r w:rsidR="009966D3" w:rsidRPr="009966D3">
        <w:rPr>
          <w:rFonts w:ascii="Arial" w:hAnsi="Arial" w:cs="Arial"/>
          <w:bCs/>
          <w:sz w:val="22"/>
          <w:szCs w:val="22"/>
        </w:rPr>
        <w:t>Redcare</w:t>
      </w:r>
      <w:proofErr w:type="spellEnd"/>
      <w:r w:rsidR="009966D3" w:rsidRPr="009966D3">
        <w:rPr>
          <w:rFonts w:ascii="Arial" w:hAnsi="Arial" w:cs="Arial"/>
          <w:bCs/>
          <w:sz w:val="22"/>
          <w:szCs w:val="22"/>
        </w:rPr>
        <w:t xml:space="preserve"> security system</w:t>
      </w:r>
      <w:r w:rsidR="009966D3">
        <w:rPr>
          <w:rFonts w:ascii="Arial" w:hAnsi="Arial" w:cs="Arial"/>
          <w:bCs/>
          <w:sz w:val="22"/>
          <w:szCs w:val="22"/>
        </w:rPr>
        <w:t>.  The fenc</w:t>
      </w:r>
      <w:r w:rsidR="00787FA3">
        <w:rPr>
          <w:rFonts w:ascii="Arial" w:hAnsi="Arial" w:cs="Arial"/>
          <w:bCs/>
          <w:sz w:val="22"/>
          <w:szCs w:val="22"/>
        </w:rPr>
        <w:t>ing</w:t>
      </w:r>
      <w:r w:rsidR="009966D3">
        <w:rPr>
          <w:rFonts w:ascii="Arial" w:hAnsi="Arial" w:cs="Arial"/>
          <w:bCs/>
          <w:sz w:val="22"/>
          <w:szCs w:val="22"/>
        </w:rPr>
        <w:t xml:space="preserve"> and gates will be 2.4m in height and will be located to the western</w:t>
      </w:r>
      <w:r w:rsidR="00787FA3">
        <w:rPr>
          <w:rFonts w:ascii="Arial" w:hAnsi="Arial" w:cs="Arial"/>
          <w:bCs/>
          <w:sz w:val="22"/>
          <w:szCs w:val="22"/>
        </w:rPr>
        <w:t xml:space="preserve"> and eastern </w:t>
      </w:r>
      <w:r w:rsidR="009966D3">
        <w:rPr>
          <w:rFonts w:ascii="Arial" w:hAnsi="Arial" w:cs="Arial"/>
          <w:bCs/>
          <w:sz w:val="22"/>
          <w:szCs w:val="22"/>
        </w:rPr>
        <w:t>side</w:t>
      </w:r>
      <w:r w:rsidR="00787FA3">
        <w:rPr>
          <w:rFonts w:ascii="Arial" w:hAnsi="Arial" w:cs="Arial"/>
          <w:bCs/>
          <w:sz w:val="22"/>
          <w:szCs w:val="22"/>
        </w:rPr>
        <w:t>s</w:t>
      </w:r>
      <w:r w:rsidR="009966D3">
        <w:rPr>
          <w:rFonts w:ascii="Arial" w:hAnsi="Arial" w:cs="Arial"/>
          <w:bCs/>
          <w:sz w:val="22"/>
          <w:szCs w:val="22"/>
        </w:rPr>
        <w:t xml:space="preserve"> </w:t>
      </w:r>
      <w:r w:rsidR="00787FA3">
        <w:rPr>
          <w:rFonts w:ascii="Arial" w:hAnsi="Arial" w:cs="Arial"/>
          <w:bCs/>
          <w:sz w:val="22"/>
          <w:szCs w:val="22"/>
        </w:rPr>
        <w:t xml:space="preserve">of the existing </w:t>
      </w:r>
      <w:r w:rsidR="00BD3CBC">
        <w:rPr>
          <w:rFonts w:ascii="Arial" w:hAnsi="Arial" w:cs="Arial"/>
          <w:bCs/>
          <w:sz w:val="22"/>
          <w:szCs w:val="22"/>
        </w:rPr>
        <w:t>petrol filling station</w:t>
      </w:r>
      <w:r w:rsidR="00787FA3">
        <w:rPr>
          <w:rFonts w:ascii="Arial" w:hAnsi="Arial" w:cs="Arial"/>
          <w:bCs/>
          <w:sz w:val="22"/>
          <w:szCs w:val="22"/>
        </w:rPr>
        <w:t xml:space="preserve"> building. </w:t>
      </w:r>
      <w:r w:rsidR="009966D3">
        <w:rPr>
          <w:rFonts w:ascii="Arial" w:hAnsi="Arial" w:cs="Arial"/>
          <w:bCs/>
          <w:sz w:val="22"/>
          <w:szCs w:val="22"/>
        </w:rPr>
        <w:t xml:space="preserve"> </w:t>
      </w:r>
      <w:r w:rsidR="009966D3" w:rsidRPr="009966D3">
        <w:rPr>
          <w:rFonts w:ascii="Arial" w:hAnsi="Arial" w:cs="Arial"/>
          <w:bCs/>
          <w:sz w:val="22"/>
          <w:szCs w:val="22"/>
        </w:rPr>
        <w:t xml:space="preserve"> </w:t>
      </w:r>
      <w:r w:rsidR="003F4A41">
        <w:rPr>
          <w:rFonts w:ascii="Arial" w:hAnsi="Arial" w:cs="Arial"/>
          <w:bCs/>
          <w:sz w:val="22"/>
          <w:szCs w:val="22"/>
        </w:rPr>
        <w:t xml:space="preserve">The hours of use </w:t>
      </w:r>
      <w:r w:rsidR="003F4A41">
        <w:rPr>
          <w:rFonts w:ascii="Arial" w:hAnsi="Arial" w:cs="Arial"/>
          <w:sz w:val="22"/>
          <w:szCs w:val="22"/>
        </w:rPr>
        <w:t>are 08:00 to 18:00 Monday to Friday, 09:00 to 17:00 on Saturday and 11:00 to 16:00 on Sundays and Bank Holidays</w:t>
      </w:r>
    </w:p>
    <w:p w:rsidR="009966D3" w:rsidRDefault="009966D3" w:rsidP="009966D3">
      <w:pPr>
        <w:rPr>
          <w:rFonts w:ascii="Arial" w:hAnsi="Arial" w:cs="Arial"/>
          <w:bCs/>
          <w:sz w:val="22"/>
          <w:szCs w:val="22"/>
        </w:rPr>
      </w:pPr>
    </w:p>
    <w:p w:rsidR="009966D3" w:rsidRDefault="00FD2C0C" w:rsidP="00774C81">
      <w:pPr>
        <w:rPr>
          <w:rFonts w:ascii="Arial" w:hAnsi="Arial" w:cs="Arial"/>
          <w:bCs/>
          <w:sz w:val="22"/>
          <w:szCs w:val="22"/>
        </w:rPr>
      </w:pPr>
      <w:r>
        <w:rPr>
          <w:rFonts w:ascii="Arial" w:hAnsi="Arial" w:cs="Arial"/>
          <w:bCs/>
          <w:sz w:val="22"/>
          <w:szCs w:val="22"/>
        </w:rPr>
        <w:t>4.4</w:t>
      </w:r>
      <w:r>
        <w:rPr>
          <w:rFonts w:ascii="Arial" w:hAnsi="Arial" w:cs="Arial"/>
          <w:bCs/>
          <w:sz w:val="22"/>
          <w:szCs w:val="22"/>
        </w:rPr>
        <w:tab/>
      </w:r>
      <w:r w:rsidR="009966D3" w:rsidRPr="009966D3">
        <w:rPr>
          <w:rFonts w:ascii="Arial" w:hAnsi="Arial" w:cs="Arial"/>
          <w:bCs/>
          <w:sz w:val="22"/>
          <w:szCs w:val="22"/>
        </w:rPr>
        <w:t>Th</w:t>
      </w:r>
      <w:r w:rsidR="009966D3">
        <w:rPr>
          <w:rFonts w:ascii="Arial" w:hAnsi="Arial" w:cs="Arial"/>
          <w:bCs/>
          <w:sz w:val="22"/>
          <w:szCs w:val="22"/>
        </w:rPr>
        <w:t>e</w:t>
      </w:r>
      <w:r w:rsidR="009966D3" w:rsidRPr="009966D3">
        <w:rPr>
          <w:rFonts w:ascii="Arial" w:hAnsi="Arial" w:cs="Arial"/>
          <w:bCs/>
          <w:sz w:val="22"/>
          <w:szCs w:val="22"/>
        </w:rPr>
        <w:t xml:space="preserve"> application does not </w:t>
      </w:r>
      <w:r w:rsidR="009966D3">
        <w:rPr>
          <w:rFonts w:ascii="Arial" w:hAnsi="Arial" w:cs="Arial"/>
          <w:bCs/>
          <w:sz w:val="22"/>
          <w:szCs w:val="22"/>
        </w:rPr>
        <w:t>alter</w:t>
      </w:r>
      <w:r w:rsidR="009966D3" w:rsidRPr="009966D3">
        <w:rPr>
          <w:rFonts w:ascii="Arial" w:hAnsi="Arial" w:cs="Arial"/>
          <w:bCs/>
          <w:sz w:val="22"/>
          <w:szCs w:val="22"/>
        </w:rPr>
        <w:t xml:space="preserve"> the area to the front of th</w:t>
      </w:r>
      <w:r w:rsidR="009966D3">
        <w:rPr>
          <w:rFonts w:ascii="Arial" w:hAnsi="Arial" w:cs="Arial"/>
          <w:bCs/>
          <w:sz w:val="22"/>
          <w:szCs w:val="22"/>
        </w:rPr>
        <w:t>e</w:t>
      </w:r>
      <w:r w:rsidR="009966D3" w:rsidRPr="009966D3">
        <w:rPr>
          <w:rFonts w:ascii="Arial" w:hAnsi="Arial" w:cs="Arial"/>
          <w:bCs/>
          <w:sz w:val="22"/>
          <w:szCs w:val="22"/>
        </w:rPr>
        <w:t xml:space="preserve"> site, which includes the exi</w:t>
      </w:r>
      <w:r w:rsidR="00787FA3">
        <w:rPr>
          <w:rFonts w:ascii="Arial" w:hAnsi="Arial" w:cs="Arial"/>
          <w:bCs/>
          <w:sz w:val="22"/>
          <w:szCs w:val="22"/>
        </w:rPr>
        <w:t xml:space="preserve">sting canopy and </w:t>
      </w:r>
      <w:r w:rsidR="009C5A01">
        <w:rPr>
          <w:rFonts w:ascii="Arial" w:hAnsi="Arial" w:cs="Arial"/>
          <w:bCs/>
          <w:sz w:val="22"/>
          <w:szCs w:val="22"/>
        </w:rPr>
        <w:t xml:space="preserve">petrol filling station </w:t>
      </w:r>
      <w:r w:rsidR="00787FA3">
        <w:rPr>
          <w:rFonts w:ascii="Arial" w:hAnsi="Arial" w:cs="Arial"/>
          <w:bCs/>
          <w:sz w:val="22"/>
          <w:szCs w:val="22"/>
        </w:rPr>
        <w:t>building</w:t>
      </w:r>
      <w:r w:rsidR="009C5A01">
        <w:rPr>
          <w:rFonts w:ascii="Arial" w:hAnsi="Arial" w:cs="Arial"/>
          <w:bCs/>
          <w:sz w:val="22"/>
          <w:szCs w:val="22"/>
        </w:rPr>
        <w:t xml:space="preserve"> which are to be retained and do not form part of this application.  The existing site access </w:t>
      </w:r>
      <w:r w:rsidR="00BD3CBC">
        <w:rPr>
          <w:rFonts w:ascii="Arial" w:hAnsi="Arial" w:cs="Arial"/>
          <w:bCs/>
          <w:sz w:val="22"/>
          <w:szCs w:val="22"/>
        </w:rPr>
        <w:t xml:space="preserve">is to be utilised </w:t>
      </w:r>
      <w:r w:rsidR="009C5A01">
        <w:rPr>
          <w:rFonts w:ascii="Arial" w:hAnsi="Arial" w:cs="Arial"/>
          <w:bCs/>
          <w:sz w:val="22"/>
          <w:szCs w:val="22"/>
        </w:rPr>
        <w:t xml:space="preserve">and area of forecourt to the western side of the site and building will be utilised for parking and unloading. </w:t>
      </w:r>
    </w:p>
    <w:p w:rsidR="00774C81" w:rsidRDefault="00774C81" w:rsidP="00774C81">
      <w:pPr>
        <w:rPr>
          <w:rFonts w:ascii="Arial" w:hAnsi="Arial" w:cs="Arial"/>
          <w:bCs/>
          <w:sz w:val="22"/>
          <w:szCs w:val="22"/>
        </w:rPr>
      </w:pPr>
    </w:p>
    <w:p w:rsidR="00FD2C0C" w:rsidRPr="009966D3" w:rsidRDefault="00FD2C0C" w:rsidP="00FD2C0C">
      <w:pPr>
        <w:rPr>
          <w:rFonts w:ascii="Arial" w:hAnsi="Arial" w:cs="Arial"/>
          <w:bCs/>
          <w:sz w:val="22"/>
          <w:szCs w:val="22"/>
        </w:rPr>
      </w:pPr>
      <w:r>
        <w:rPr>
          <w:rFonts w:ascii="Arial" w:hAnsi="Arial" w:cs="Arial"/>
          <w:bCs/>
          <w:sz w:val="22"/>
          <w:szCs w:val="22"/>
        </w:rPr>
        <w:t>4.5</w:t>
      </w:r>
      <w:r>
        <w:rPr>
          <w:rFonts w:ascii="Arial" w:hAnsi="Arial" w:cs="Arial"/>
          <w:bCs/>
          <w:sz w:val="22"/>
          <w:szCs w:val="22"/>
        </w:rPr>
        <w:tab/>
        <w:t xml:space="preserve">Information provided in the supporting statement highlights that the </w:t>
      </w:r>
      <w:r w:rsidRPr="009966D3">
        <w:rPr>
          <w:rFonts w:ascii="Arial" w:hAnsi="Arial" w:cs="Arial"/>
          <w:bCs/>
          <w:sz w:val="22"/>
          <w:szCs w:val="22"/>
        </w:rPr>
        <w:t xml:space="preserve">applicant has recently secured an agreement with the National Union of Students to be a preferred storage </w:t>
      </w:r>
      <w:r w:rsidRPr="009966D3">
        <w:rPr>
          <w:rFonts w:ascii="Arial" w:hAnsi="Arial" w:cs="Arial"/>
          <w:bCs/>
          <w:sz w:val="22"/>
          <w:szCs w:val="22"/>
        </w:rPr>
        <w:lastRenderedPageBreak/>
        <w:t xml:space="preserve">partner for students across the UK. The aim of this partnership is to provide affordable storage for students from outside the area who need to store possessions securely during holidays, for UCLAN and the University of Lancaster. </w:t>
      </w:r>
    </w:p>
    <w:p w:rsidR="00FD2C0C" w:rsidRDefault="00FD2C0C" w:rsidP="00774C81">
      <w:pPr>
        <w:rPr>
          <w:rFonts w:ascii="Arial" w:hAnsi="Arial" w:cs="Arial"/>
          <w:bCs/>
          <w:sz w:val="22"/>
          <w:szCs w:val="22"/>
        </w:rPr>
      </w:pPr>
    </w:p>
    <w:p w:rsidR="00774C81" w:rsidRDefault="00436BE9" w:rsidP="00774C81">
      <w:pPr>
        <w:rPr>
          <w:rFonts w:ascii="Arial" w:hAnsi="Arial" w:cs="Arial"/>
          <w:b/>
          <w:bCs/>
          <w:sz w:val="22"/>
          <w:szCs w:val="22"/>
          <w:u w:val="single"/>
        </w:rPr>
      </w:pPr>
      <w:r>
        <w:rPr>
          <w:rFonts w:ascii="Arial" w:hAnsi="Arial" w:cs="Arial"/>
          <w:b/>
          <w:bCs/>
          <w:sz w:val="22"/>
          <w:szCs w:val="22"/>
        </w:rPr>
        <w:t>5.</w:t>
      </w:r>
      <w:r>
        <w:rPr>
          <w:rFonts w:ascii="Arial" w:hAnsi="Arial" w:cs="Arial"/>
          <w:b/>
          <w:bCs/>
          <w:sz w:val="22"/>
          <w:szCs w:val="22"/>
        </w:rPr>
        <w:tab/>
      </w:r>
      <w:r w:rsidR="00774C81" w:rsidRPr="0037065C">
        <w:rPr>
          <w:rFonts w:ascii="Arial" w:hAnsi="Arial" w:cs="Arial"/>
          <w:b/>
          <w:bCs/>
          <w:sz w:val="22"/>
          <w:szCs w:val="22"/>
          <w:u w:val="single"/>
        </w:rPr>
        <w:t>Summary of Publicity</w:t>
      </w:r>
    </w:p>
    <w:p w:rsidR="00774C81" w:rsidRPr="0037065C" w:rsidRDefault="00774C81" w:rsidP="00774C81">
      <w:pPr>
        <w:ind w:left="720"/>
        <w:contextualSpacing/>
        <w:rPr>
          <w:rStyle w:val="BodyTextChar"/>
          <w:rFonts w:ascii="Arial" w:hAnsi="Arial" w:cs="Arial"/>
          <w:b/>
          <w:bCs/>
          <w:sz w:val="22"/>
          <w:szCs w:val="22"/>
          <w:u w:val="single"/>
        </w:rPr>
      </w:pPr>
    </w:p>
    <w:p w:rsidR="00774C81" w:rsidRDefault="00774C81" w:rsidP="00774C81">
      <w:pPr>
        <w:rPr>
          <w:rFonts w:ascii="Arial" w:hAnsi="Arial" w:cs="Arial"/>
          <w:sz w:val="22"/>
          <w:szCs w:val="22"/>
        </w:rPr>
      </w:pPr>
      <w:r>
        <w:rPr>
          <w:rFonts w:ascii="Arial" w:hAnsi="Arial" w:cs="Arial"/>
          <w:sz w:val="22"/>
          <w:szCs w:val="22"/>
        </w:rPr>
        <w:t>5.1</w:t>
      </w:r>
      <w:r>
        <w:rPr>
          <w:rFonts w:ascii="Arial" w:hAnsi="Arial" w:cs="Arial"/>
          <w:sz w:val="22"/>
          <w:szCs w:val="22"/>
        </w:rPr>
        <w:tab/>
        <w:t>Eighty-two</w:t>
      </w:r>
      <w:r w:rsidRPr="0037065C">
        <w:rPr>
          <w:rFonts w:ascii="Arial" w:hAnsi="Arial" w:cs="Arial"/>
          <w:sz w:val="22"/>
          <w:szCs w:val="22"/>
        </w:rPr>
        <w:t xml:space="preserve"> neighbouring properties were notified and a site notice posted with </w:t>
      </w:r>
      <w:r w:rsidR="004D03B3">
        <w:rPr>
          <w:rFonts w:ascii="Arial" w:hAnsi="Arial" w:cs="Arial"/>
          <w:sz w:val="22"/>
          <w:szCs w:val="22"/>
        </w:rPr>
        <w:t>52</w:t>
      </w:r>
      <w:r>
        <w:rPr>
          <w:rFonts w:ascii="Arial" w:hAnsi="Arial" w:cs="Arial"/>
          <w:sz w:val="22"/>
          <w:szCs w:val="22"/>
        </w:rPr>
        <w:t xml:space="preserve"> </w:t>
      </w:r>
      <w:r w:rsidRPr="0037065C">
        <w:rPr>
          <w:rFonts w:ascii="Arial" w:hAnsi="Arial" w:cs="Arial"/>
          <w:sz w:val="22"/>
          <w:szCs w:val="22"/>
        </w:rPr>
        <w:t>letters of representation being received</w:t>
      </w:r>
      <w:r>
        <w:rPr>
          <w:rFonts w:ascii="Arial" w:hAnsi="Arial" w:cs="Arial"/>
          <w:sz w:val="22"/>
          <w:szCs w:val="22"/>
        </w:rPr>
        <w:t>, objecting</w:t>
      </w:r>
      <w:r w:rsidRPr="0037065C">
        <w:rPr>
          <w:rFonts w:ascii="Arial" w:hAnsi="Arial" w:cs="Arial"/>
          <w:sz w:val="22"/>
          <w:szCs w:val="22"/>
        </w:rPr>
        <w:t xml:space="preserve"> as follows:</w:t>
      </w:r>
    </w:p>
    <w:p w:rsidR="00774C81" w:rsidRDefault="00774C81" w:rsidP="00774C81">
      <w:pPr>
        <w:rPr>
          <w:rFonts w:ascii="Arial" w:hAnsi="Arial" w:cs="Arial"/>
          <w:sz w:val="22"/>
          <w:szCs w:val="22"/>
        </w:rPr>
      </w:pPr>
    </w:p>
    <w:p w:rsidR="00774C81" w:rsidRPr="000E74EB" w:rsidRDefault="004D03B3" w:rsidP="000E74EB">
      <w:pPr>
        <w:pStyle w:val="ListParagraph"/>
        <w:numPr>
          <w:ilvl w:val="0"/>
          <w:numId w:val="11"/>
        </w:numPr>
        <w:rPr>
          <w:rFonts w:ascii="Arial" w:hAnsi="Arial" w:cs="Arial"/>
          <w:sz w:val="22"/>
          <w:szCs w:val="22"/>
        </w:rPr>
      </w:pPr>
      <w:r w:rsidRPr="000E74EB">
        <w:rPr>
          <w:rFonts w:ascii="Arial" w:hAnsi="Arial" w:cs="Arial"/>
          <w:sz w:val="22"/>
          <w:szCs w:val="22"/>
        </w:rPr>
        <w:t>Residential area, this proposal should be on an industrial estate.</w:t>
      </w:r>
    </w:p>
    <w:p w:rsidR="004D03B3" w:rsidRPr="000E74EB" w:rsidRDefault="004D03B3" w:rsidP="000E74EB">
      <w:pPr>
        <w:pStyle w:val="ListParagraph"/>
        <w:numPr>
          <w:ilvl w:val="0"/>
          <w:numId w:val="11"/>
        </w:numPr>
        <w:rPr>
          <w:rFonts w:ascii="Arial" w:hAnsi="Arial" w:cs="Arial"/>
          <w:sz w:val="22"/>
          <w:szCs w:val="22"/>
        </w:rPr>
      </w:pPr>
      <w:r w:rsidRPr="000E74EB">
        <w:rPr>
          <w:rFonts w:ascii="Arial" w:hAnsi="Arial" w:cs="Arial"/>
          <w:sz w:val="22"/>
          <w:szCs w:val="22"/>
        </w:rPr>
        <w:t>Industrial development and site should only be allowed for residential development</w:t>
      </w:r>
    </w:p>
    <w:p w:rsidR="004D03B3" w:rsidRPr="000E74EB" w:rsidRDefault="00D20948" w:rsidP="000E74EB">
      <w:pPr>
        <w:pStyle w:val="ListParagraph"/>
        <w:numPr>
          <w:ilvl w:val="0"/>
          <w:numId w:val="11"/>
        </w:numPr>
        <w:rPr>
          <w:rFonts w:ascii="Arial" w:hAnsi="Arial" w:cs="Arial"/>
          <w:sz w:val="22"/>
          <w:szCs w:val="22"/>
        </w:rPr>
      </w:pPr>
      <w:r w:rsidRPr="000E74EB">
        <w:rPr>
          <w:rFonts w:ascii="Arial" w:hAnsi="Arial" w:cs="Arial"/>
          <w:sz w:val="22"/>
          <w:szCs w:val="22"/>
        </w:rPr>
        <w:t>Noise d</w:t>
      </w:r>
      <w:r w:rsidR="004D03B3" w:rsidRPr="000E74EB">
        <w:rPr>
          <w:rFonts w:ascii="Arial" w:hAnsi="Arial" w:cs="Arial"/>
          <w:sz w:val="22"/>
          <w:szCs w:val="22"/>
        </w:rPr>
        <w:t>isturbance to residential properties from loading/unloading containers</w:t>
      </w:r>
    </w:p>
    <w:p w:rsidR="00D20948" w:rsidRPr="000E74EB" w:rsidRDefault="00D20948" w:rsidP="000E74EB">
      <w:pPr>
        <w:pStyle w:val="ListParagraph"/>
        <w:numPr>
          <w:ilvl w:val="0"/>
          <w:numId w:val="11"/>
        </w:numPr>
        <w:rPr>
          <w:rFonts w:ascii="Arial" w:hAnsi="Arial" w:cs="Arial"/>
          <w:sz w:val="22"/>
          <w:szCs w:val="22"/>
        </w:rPr>
      </w:pPr>
      <w:r w:rsidRPr="000E74EB">
        <w:rPr>
          <w:rFonts w:ascii="Arial" w:hAnsi="Arial" w:cs="Arial"/>
          <w:sz w:val="22"/>
          <w:szCs w:val="22"/>
        </w:rPr>
        <w:t>Use in evenings will cause disturbance from banging and clattering of metal</w:t>
      </w:r>
    </w:p>
    <w:p w:rsidR="00D20948" w:rsidRPr="000E74EB" w:rsidRDefault="00D20948" w:rsidP="000E74EB">
      <w:pPr>
        <w:pStyle w:val="ListParagraph"/>
        <w:numPr>
          <w:ilvl w:val="0"/>
          <w:numId w:val="11"/>
        </w:numPr>
        <w:rPr>
          <w:rFonts w:ascii="Arial" w:hAnsi="Arial" w:cs="Arial"/>
          <w:sz w:val="22"/>
          <w:szCs w:val="22"/>
        </w:rPr>
      </w:pPr>
      <w:r w:rsidRPr="000E74EB">
        <w:rPr>
          <w:rFonts w:ascii="Arial" w:hAnsi="Arial" w:cs="Arial"/>
          <w:sz w:val="22"/>
          <w:szCs w:val="22"/>
        </w:rPr>
        <w:t>Cranes will need to be used to lift the steel containers which will add to the noise</w:t>
      </w:r>
    </w:p>
    <w:p w:rsidR="004D03B3" w:rsidRPr="000E74EB" w:rsidRDefault="004D03B3" w:rsidP="000E74EB">
      <w:pPr>
        <w:pStyle w:val="ListParagraph"/>
        <w:numPr>
          <w:ilvl w:val="0"/>
          <w:numId w:val="11"/>
        </w:numPr>
        <w:rPr>
          <w:rFonts w:ascii="Arial" w:hAnsi="Arial" w:cs="Arial"/>
          <w:sz w:val="22"/>
          <w:szCs w:val="22"/>
        </w:rPr>
      </w:pPr>
      <w:r w:rsidRPr="000E74EB">
        <w:rPr>
          <w:rFonts w:ascii="Arial" w:hAnsi="Arial" w:cs="Arial"/>
          <w:sz w:val="22"/>
          <w:szCs w:val="22"/>
        </w:rPr>
        <w:t xml:space="preserve">Impact of lighting on residential properties </w:t>
      </w:r>
    </w:p>
    <w:p w:rsidR="004D03B3" w:rsidRPr="000E74EB" w:rsidRDefault="004D03B3" w:rsidP="000E74EB">
      <w:pPr>
        <w:pStyle w:val="ListParagraph"/>
        <w:numPr>
          <w:ilvl w:val="0"/>
          <w:numId w:val="11"/>
        </w:numPr>
        <w:rPr>
          <w:rFonts w:ascii="Arial" w:hAnsi="Arial" w:cs="Arial"/>
          <w:sz w:val="22"/>
          <w:szCs w:val="22"/>
        </w:rPr>
      </w:pPr>
      <w:r w:rsidRPr="000E74EB">
        <w:rPr>
          <w:rFonts w:ascii="Arial" w:hAnsi="Arial" w:cs="Arial"/>
          <w:sz w:val="22"/>
          <w:szCs w:val="22"/>
        </w:rPr>
        <w:t>Containers will be visible from residential properties due to being higher than fencing.</w:t>
      </w:r>
    </w:p>
    <w:p w:rsidR="004D03B3" w:rsidRPr="000E74EB" w:rsidRDefault="004D03B3" w:rsidP="000E74EB">
      <w:pPr>
        <w:pStyle w:val="ListParagraph"/>
        <w:numPr>
          <w:ilvl w:val="0"/>
          <w:numId w:val="11"/>
        </w:numPr>
        <w:rPr>
          <w:rFonts w:ascii="Arial" w:hAnsi="Arial" w:cs="Arial"/>
          <w:sz w:val="22"/>
          <w:szCs w:val="22"/>
        </w:rPr>
      </w:pPr>
      <w:r w:rsidRPr="000E74EB">
        <w:rPr>
          <w:rFonts w:ascii="Arial" w:hAnsi="Arial" w:cs="Arial"/>
          <w:sz w:val="22"/>
          <w:szCs w:val="22"/>
        </w:rPr>
        <w:t>Security – proposal will attract unwanted visitors/opportunists</w:t>
      </w:r>
    </w:p>
    <w:p w:rsidR="00D20948" w:rsidRPr="000E74EB" w:rsidRDefault="004D03B3" w:rsidP="000E74EB">
      <w:pPr>
        <w:pStyle w:val="ListParagraph"/>
        <w:numPr>
          <w:ilvl w:val="0"/>
          <w:numId w:val="11"/>
        </w:numPr>
        <w:rPr>
          <w:rFonts w:ascii="Arial" w:hAnsi="Arial" w:cs="Arial"/>
          <w:sz w:val="22"/>
          <w:szCs w:val="22"/>
        </w:rPr>
      </w:pPr>
      <w:r w:rsidRPr="000E74EB">
        <w:rPr>
          <w:rFonts w:ascii="Arial" w:hAnsi="Arial" w:cs="Arial"/>
          <w:sz w:val="22"/>
          <w:szCs w:val="22"/>
        </w:rPr>
        <w:t xml:space="preserve">South Ribble already has numerous storage sites within industrial areas close to motorway </w:t>
      </w:r>
      <w:r w:rsidR="00D20948" w:rsidRPr="000E74EB">
        <w:rPr>
          <w:rFonts w:ascii="Arial" w:hAnsi="Arial" w:cs="Arial"/>
          <w:sz w:val="22"/>
          <w:szCs w:val="22"/>
        </w:rPr>
        <w:t>junctio</w:t>
      </w:r>
      <w:r w:rsidRPr="000E74EB">
        <w:rPr>
          <w:rFonts w:ascii="Arial" w:hAnsi="Arial" w:cs="Arial"/>
          <w:sz w:val="22"/>
          <w:szCs w:val="22"/>
        </w:rPr>
        <w:t>ns – how will this proposal benefit the local community</w:t>
      </w:r>
      <w:r w:rsidR="00D20948" w:rsidRPr="000E74EB">
        <w:rPr>
          <w:rFonts w:ascii="Arial" w:hAnsi="Arial" w:cs="Arial"/>
          <w:sz w:val="22"/>
          <w:szCs w:val="22"/>
        </w:rPr>
        <w:t xml:space="preserve"> </w:t>
      </w:r>
    </w:p>
    <w:p w:rsidR="004D03B3" w:rsidRPr="000E74EB" w:rsidRDefault="004D03B3" w:rsidP="000E74EB">
      <w:pPr>
        <w:pStyle w:val="ListParagraph"/>
        <w:numPr>
          <w:ilvl w:val="0"/>
          <w:numId w:val="11"/>
        </w:numPr>
        <w:rPr>
          <w:rFonts w:ascii="Arial" w:hAnsi="Arial" w:cs="Arial"/>
          <w:sz w:val="22"/>
          <w:szCs w:val="22"/>
        </w:rPr>
      </w:pPr>
      <w:r w:rsidRPr="000E74EB">
        <w:rPr>
          <w:rFonts w:ascii="Arial" w:hAnsi="Arial" w:cs="Arial"/>
          <w:sz w:val="22"/>
          <w:szCs w:val="22"/>
        </w:rPr>
        <w:t>Increase traffic generated on Liverpool Road</w:t>
      </w:r>
    </w:p>
    <w:p w:rsidR="00D20948" w:rsidRPr="000E74EB" w:rsidRDefault="00D20948" w:rsidP="000E74EB">
      <w:pPr>
        <w:pStyle w:val="ListParagraph"/>
        <w:numPr>
          <w:ilvl w:val="0"/>
          <w:numId w:val="11"/>
        </w:numPr>
        <w:rPr>
          <w:rFonts w:ascii="Arial" w:hAnsi="Arial" w:cs="Arial"/>
          <w:sz w:val="22"/>
          <w:szCs w:val="22"/>
        </w:rPr>
      </w:pPr>
      <w:r w:rsidRPr="000E74EB">
        <w:rPr>
          <w:rFonts w:ascii="Arial" w:hAnsi="Arial" w:cs="Arial"/>
          <w:sz w:val="22"/>
          <w:szCs w:val="22"/>
        </w:rPr>
        <w:t>Impact on house prices</w:t>
      </w:r>
    </w:p>
    <w:p w:rsidR="00D20948" w:rsidRPr="000E74EB" w:rsidRDefault="00D20948" w:rsidP="000E74EB">
      <w:pPr>
        <w:pStyle w:val="ListParagraph"/>
        <w:numPr>
          <w:ilvl w:val="0"/>
          <w:numId w:val="11"/>
        </w:numPr>
        <w:rPr>
          <w:rFonts w:ascii="Arial" w:hAnsi="Arial" w:cs="Arial"/>
          <w:sz w:val="22"/>
          <w:szCs w:val="22"/>
        </w:rPr>
      </w:pPr>
      <w:r w:rsidRPr="000E74EB">
        <w:rPr>
          <w:rFonts w:ascii="Arial" w:hAnsi="Arial" w:cs="Arial"/>
          <w:sz w:val="22"/>
          <w:szCs w:val="22"/>
        </w:rPr>
        <w:t>Student storage should be on university campus</w:t>
      </w:r>
    </w:p>
    <w:p w:rsidR="00D20948" w:rsidRPr="000E74EB" w:rsidRDefault="00D20948" w:rsidP="000E74EB">
      <w:pPr>
        <w:pStyle w:val="ListParagraph"/>
        <w:numPr>
          <w:ilvl w:val="0"/>
          <w:numId w:val="11"/>
        </w:numPr>
        <w:rPr>
          <w:rFonts w:ascii="Arial" w:hAnsi="Arial" w:cs="Arial"/>
          <w:sz w:val="22"/>
          <w:szCs w:val="22"/>
        </w:rPr>
      </w:pPr>
      <w:r w:rsidRPr="000E74EB">
        <w:rPr>
          <w:rFonts w:ascii="Arial" w:hAnsi="Arial" w:cs="Arial"/>
          <w:sz w:val="22"/>
          <w:szCs w:val="22"/>
        </w:rPr>
        <w:t>Proposal would be a blight on the area</w:t>
      </w:r>
    </w:p>
    <w:p w:rsidR="00D20948" w:rsidRPr="000E74EB" w:rsidRDefault="00D20948" w:rsidP="000E74EB">
      <w:pPr>
        <w:pStyle w:val="ListParagraph"/>
        <w:numPr>
          <w:ilvl w:val="0"/>
          <w:numId w:val="11"/>
        </w:numPr>
        <w:rPr>
          <w:rFonts w:ascii="Arial" w:hAnsi="Arial" w:cs="Arial"/>
          <w:sz w:val="22"/>
          <w:szCs w:val="22"/>
        </w:rPr>
      </w:pPr>
      <w:r w:rsidRPr="000E74EB">
        <w:rPr>
          <w:rFonts w:ascii="Arial" w:hAnsi="Arial" w:cs="Arial"/>
          <w:sz w:val="22"/>
          <w:szCs w:val="22"/>
        </w:rPr>
        <w:t xml:space="preserve">Vibrations from banging and dropping of the steel containers </w:t>
      </w:r>
    </w:p>
    <w:p w:rsidR="00D20948" w:rsidRPr="000E74EB" w:rsidRDefault="00D20948" w:rsidP="000E74EB">
      <w:pPr>
        <w:pStyle w:val="ListParagraph"/>
        <w:numPr>
          <w:ilvl w:val="0"/>
          <w:numId w:val="11"/>
        </w:numPr>
        <w:rPr>
          <w:rFonts w:ascii="Arial" w:hAnsi="Arial" w:cs="Arial"/>
          <w:sz w:val="22"/>
          <w:szCs w:val="22"/>
        </w:rPr>
      </w:pPr>
      <w:r w:rsidRPr="000E74EB">
        <w:rPr>
          <w:rFonts w:ascii="Arial" w:hAnsi="Arial" w:cs="Arial"/>
          <w:sz w:val="22"/>
          <w:szCs w:val="22"/>
        </w:rPr>
        <w:t>Crime will increase as people try to break into the containers</w:t>
      </w:r>
    </w:p>
    <w:p w:rsidR="00D20948" w:rsidRPr="000E74EB" w:rsidRDefault="00D20948" w:rsidP="000E74EB">
      <w:pPr>
        <w:pStyle w:val="ListParagraph"/>
        <w:numPr>
          <w:ilvl w:val="0"/>
          <w:numId w:val="11"/>
        </w:numPr>
        <w:rPr>
          <w:rFonts w:ascii="Arial" w:hAnsi="Arial" w:cs="Arial"/>
          <w:sz w:val="22"/>
          <w:szCs w:val="22"/>
        </w:rPr>
      </w:pPr>
      <w:r w:rsidRPr="000E74EB">
        <w:rPr>
          <w:rFonts w:ascii="Arial" w:hAnsi="Arial" w:cs="Arial"/>
          <w:sz w:val="22"/>
          <w:szCs w:val="22"/>
        </w:rPr>
        <w:t>Containers may contain combustible, flammable or chemical items which will be hazardous to residents</w:t>
      </w:r>
    </w:p>
    <w:p w:rsidR="00D20948" w:rsidRPr="000E74EB" w:rsidRDefault="00D20948" w:rsidP="000E74EB">
      <w:pPr>
        <w:pStyle w:val="ListParagraph"/>
        <w:numPr>
          <w:ilvl w:val="0"/>
          <w:numId w:val="11"/>
        </w:numPr>
        <w:rPr>
          <w:rFonts w:ascii="Arial" w:hAnsi="Arial" w:cs="Arial"/>
          <w:sz w:val="22"/>
          <w:szCs w:val="22"/>
        </w:rPr>
      </w:pPr>
      <w:r w:rsidRPr="000E74EB">
        <w:rPr>
          <w:rFonts w:ascii="Arial" w:hAnsi="Arial" w:cs="Arial"/>
          <w:sz w:val="22"/>
          <w:szCs w:val="22"/>
        </w:rPr>
        <w:t xml:space="preserve">Containers would be crammed up against common boundary fence causing an overbearing presence </w:t>
      </w:r>
    </w:p>
    <w:p w:rsidR="00D20948" w:rsidRPr="000E74EB" w:rsidRDefault="00D20948" w:rsidP="000E74EB">
      <w:pPr>
        <w:pStyle w:val="ListParagraph"/>
        <w:numPr>
          <w:ilvl w:val="0"/>
          <w:numId w:val="11"/>
        </w:numPr>
        <w:rPr>
          <w:rFonts w:ascii="Arial" w:hAnsi="Arial" w:cs="Arial"/>
          <w:sz w:val="22"/>
          <w:szCs w:val="22"/>
        </w:rPr>
      </w:pPr>
      <w:r w:rsidRPr="000E74EB">
        <w:rPr>
          <w:rFonts w:ascii="Arial" w:hAnsi="Arial" w:cs="Arial"/>
          <w:sz w:val="22"/>
          <w:szCs w:val="22"/>
        </w:rPr>
        <w:t>Plans do not include any landscaping to protect residents outlook and to improve the view</w:t>
      </w:r>
    </w:p>
    <w:p w:rsidR="00D20948" w:rsidRPr="000E74EB" w:rsidRDefault="00D20948" w:rsidP="000E74EB">
      <w:pPr>
        <w:pStyle w:val="ListParagraph"/>
        <w:numPr>
          <w:ilvl w:val="0"/>
          <w:numId w:val="11"/>
        </w:numPr>
        <w:rPr>
          <w:rFonts w:ascii="Arial" w:hAnsi="Arial" w:cs="Arial"/>
          <w:sz w:val="22"/>
          <w:szCs w:val="22"/>
        </w:rPr>
      </w:pPr>
      <w:r w:rsidRPr="000E74EB">
        <w:rPr>
          <w:rFonts w:ascii="Arial" w:hAnsi="Arial" w:cs="Arial"/>
          <w:sz w:val="22"/>
          <w:szCs w:val="22"/>
        </w:rPr>
        <w:t>Not in keeping with the character and appearance of the area</w:t>
      </w:r>
    </w:p>
    <w:p w:rsidR="00D20948" w:rsidRPr="000E74EB" w:rsidRDefault="00D20948" w:rsidP="000E74EB">
      <w:pPr>
        <w:pStyle w:val="ListParagraph"/>
        <w:numPr>
          <w:ilvl w:val="0"/>
          <w:numId w:val="11"/>
        </w:numPr>
        <w:rPr>
          <w:rFonts w:ascii="Arial" w:hAnsi="Arial" w:cs="Arial"/>
          <w:sz w:val="22"/>
          <w:szCs w:val="22"/>
        </w:rPr>
      </w:pPr>
      <w:r w:rsidRPr="000E74EB">
        <w:rPr>
          <w:rFonts w:ascii="Arial" w:hAnsi="Arial" w:cs="Arial"/>
          <w:sz w:val="22"/>
          <w:szCs w:val="22"/>
        </w:rPr>
        <w:t>The facility has no benefit to local residents</w:t>
      </w:r>
    </w:p>
    <w:p w:rsidR="00D20948" w:rsidRPr="000E74EB" w:rsidRDefault="00D20948" w:rsidP="000E74EB">
      <w:pPr>
        <w:pStyle w:val="ListParagraph"/>
        <w:numPr>
          <w:ilvl w:val="0"/>
          <w:numId w:val="11"/>
        </w:numPr>
        <w:rPr>
          <w:rFonts w:ascii="Arial" w:hAnsi="Arial" w:cs="Arial"/>
          <w:sz w:val="22"/>
          <w:szCs w:val="22"/>
        </w:rPr>
      </w:pPr>
      <w:r w:rsidRPr="000E74EB">
        <w:rPr>
          <w:rFonts w:ascii="Arial" w:hAnsi="Arial" w:cs="Arial"/>
          <w:sz w:val="22"/>
          <w:szCs w:val="22"/>
        </w:rPr>
        <w:t>Not an appropriate use of this land in a residential area</w:t>
      </w:r>
    </w:p>
    <w:p w:rsidR="00D20948" w:rsidRPr="000E74EB" w:rsidRDefault="0057571D" w:rsidP="000E74EB">
      <w:pPr>
        <w:pStyle w:val="ListParagraph"/>
        <w:numPr>
          <w:ilvl w:val="0"/>
          <w:numId w:val="11"/>
        </w:numPr>
        <w:rPr>
          <w:rFonts w:ascii="Arial" w:hAnsi="Arial" w:cs="Arial"/>
          <w:sz w:val="22"/>
          <w:szCs w:val="22"/>
        </w:rPr>
      </w:pPr>
      <w:r w:rsidRPr="000E74EB">
        <w:rPr>
          <w:rFonts w:ascii="Arial" w:hAnsi="Arial" w:cs="Arial"/>
          <w:sz w:val="22"/>
          <w:szCs w:val="22"/>
        </w:rPr>
        <w:t>If the access track is used, this would be highly dangerous</w:t>
      </w:r>
    </w:p>
    <w:p w:rsidR="0057571D" w:rsidRPr="000E74EB" w:rsidRDefault="0057571D" w:rsidP="000E74EB">
      <w:pPr>
        <w:pStyle w:val="ListParagraph"/>
        <w:numPr>
          <w:ilvl w:val="0"/>
          <w:numId w:val="11"/>
        </w:numPr>
        <w:rPr>
          <w:rFonts w:ascii="Arial" w:hAnsi="Arial" w:cs="Arial"/>
          <w:sz w:val="22"/>
          <w:szCs w:val="22"/>
        </w:rPr>
      </w:pPr>
      <w:r w:rsidRPr="000E74EB">
        <w:rPr>
          <w:rFonts w:ascii="Arial" w:hAnsi="Arial" w:cs="Arial"/>
          <w:sz w:val="22"/>
          <w:szCs w:val="22"/>
        </w:rPr>
        <w:t>Yet another unsuitable business proposition on a site more suited to residential development</w:t>
      </w:r>
    </w:p>
    <w:p w:rsidR="0057571D" w:rsidRPr="000E74EB" w:rsidRDefault="0057571D" w:rsidP="000E74EB">
      <w:pPr>
        <w:pStyle w:val="ListParagraph"/>
        <w:numPr>
          <w:ilvl w:val="0"/>
          <w:numId w:val="11"/>
        </w:numPr>
        <w:rPr>
          <w:rFonts w:ascii="Arial" w:hAnsi="Arial" w:cs="Arial"/>
          <w:sz w:val="22"/>
          <w:szCs w:val="22"/>
        </w:rPr>
      </w:pPr>
      <w:r w:rsidRPr="000E74EB">
        <w:rPr>
          <w:rFonts w:ascii="Arial" w:hAnsi="Arial" w:cs="Arial"/>
          <w:sz w:val="22"/>
          <w:szCs w:val="22"/>
        </w:rPr>
        <w:t>Shipping containers are ugly</w:t>
      </w:r>
    </w:p>
    <w:p w:rsidR="0073635C" w:rsidRPr="000E74EB" w:rsidRDefault="0073635C" w:rsidP="000E74EB">
      <w:pPr>
        <w:pStyle w:val="ListParagraph"/>
        <w:numPr>
          <w:ilvl w:val="0"/>
          <w:numId w:val="11"/>
        </w:numPr>
        <w:rPr>
          <w:rFonts w:ascii="Arial" w:hAnsi="Arial" w:cs="Arial"/>
          <w:sz w:val="22"/>
          <w:szCs w:val="22"/>
        </w:rPr>
      </w:pPr>
      <w:r w:rsidRPr="000E74EB">
        <w:rPr>
          <w:rFonts w:ascii="Arial" w:hAnsi="Arial" w:cs="Arial"/>
          <w:sz w:val="22"/>
          <w:szCs w:val="22"/>
        </w:rPr>
        <w:t>Single trac</w:t>
      </w:r>
      <w:r w:rsidR="00BD5D21" w:rsidRPr="000E74EB">
        <w:rPr>
          <w:rFonts w:ascii="Arial" w:hAnsi="Arial" w:cs="Arial"/>
          <w:sz w:val="22"/>
          <w:szCs w:val="22"/>
        </w:rPr>
        <w:t>k</w:t>
      </w:r>
      <w:r w:rsidRPr="000E74EB">
        <w:rPr>
          <w:rFonts w:ascii="Arial" w:hAnsi="Arial" w:cs="Arial"/>
          <w:sz w:val="22"/>
          <w:szCs w:val="22"/>
        </w:rPr>
        <w:t xml:space="preserve"> access road must not be used to access this site.  It is for residential use only to access their properties and not a through road and is not fit for traffic going to and from a commercial premises.</w:t>
      </w:r>
    </w:p>
    <w:p w:rsidR="0073635C" w:rsidRPr="000E74EB" w:rsidRDefault="0073635C" w:rsidP="000E74EB">
      <w:pPr>
        <w:pStyle w:val="ListParagraph"/>
        <w:numPr>
          <w:ilvl w:val="0"/>
          <w:numId w:val="11"/>
        </w:numPr>
        <w:rPr>
          <w:rFonts w:ascii="Arial" w:hAnsi="Arial" w:cs="Arial"/>
          <w:sz w:val="22"/>
          <w:szCs w:val="22"/>
        </w:rPr>
      </w:pPr>
      <w:r w:rsidRPr="000E74EB">
        <w:rPr>
          <w:rFonts w:ascii="Arial" w:hAnsi="Arial" w:cs="Arial"/>
          <w:sz w:val="22"/>
          <w:szCs w:val="22"/>
        </w:rPr>
        <w:t>This facility is not compatible with this residential area</w:t>
      </w:r>
    </w:p>
    <w:p w:rsidR="00774C81" w:rsidRDefault="00774C81" w:rsidP="00774C81">
      <w:pPr>
        <w:rPr>
          <w:rFonts w:ascii="Arial" w:hAnsi="Arial" w:cs="Arial"/>
          <w:sz w:val="22"/>
          <w:szCs w:val="22"/>
        </w:rPr>
      </w:pPr>
    </w:p>
    <w:p w:rsidR="004D03B3" w:rsidRPr="004D03B3" w:rsidRDefault="00FD2C0C" w:rsidP="00774C81">
      <w:pPr>
        <w:rPr>
          <w:rFonts w:ascii="Arial" w:hAnsi="Arial" w:cs="Arial"/>
          <w:i/>
          <w:sz w:val="22"/>
          <w:szCs w:val="22"/>
        </w:rPr>
      </w:pPr>
      <w:r>
        <w:rPr>
          <w:rFonts w:ascii="Arial" w:hAnsi="Arial" w:cs="Arial"/>
          <w:sz w:val="22"/>
          <w:szCs w:val="22"/>
        </w:rPr>
        <w:t>5.2</w:t>
      </w:r>
      <w:r>
        <w:rPr>
          <w:rFonts w:ascii="Arial" w:hAnsi="Arial" w:cs="Arial"/>
          <w:sz w:val="22"/>
          <w:szCs w:val="22"/>
        </w:rPr>
        <w:tab/>
      </w:r>
      <w:r w:rsidR="004D03B3">
        <w:rPr>
          <w:rFonts w:ascii="Arial" w:hAnsi="Arial" w:cs="Arial"/>
          <w:sz w:val="22"/>
          <w:szCs w:val="22"/>
        </w:rPr>
        <w:t xml:space="preserve">Additionally, </w:t>
      </w:r>
      <w:r w:rsidR="0073635C">
        <w:rPr>
          <w:rFonts w:ascii="Arial" w:hAnsi="Arial" w:cs="Arial"/>
          <w:sz w:val="22"/>
          <w:szCs w:val="22"/>
        </w:rPr>
        <w:t>one</w:t>
      </w:r>
      <w:r w:rsidR="004D03B3">
        <w:rPr>
          <w:rFonts w:ascii="Arial" w:hAnsi="Arial" w:cs="Arial"/>
          <w:sz w:val="22"/>
          <w:szCs w:val="22"/>
        </w:rPr>
        <w:t xml:space="preserve"> letter</w:t>
      </w:r>
      <w:r w:rsidR="0073635C">
        <w:rPr>
          <w:rFonts w:ascii="Arial" w:hAnsi="Arial" w:cs="Arial"/>
          <w:sz w:val="22"/>
          <w:szCs w:val="22"/>
        </w:rPr>
        <w:t xml:space="preserve"> of support has</w:t>
      </w:r>
      <w:r w:rsidR="004D03B3">
        <w:rPr>
          <w:rFonts w:ascii="Arial" w:hAnsi="Arial" w:cs="Arial"/>
          <w:sz w:val="22"/>
          <w:szCs w:val="22"/>
        </w:rPr>
        <w:t xml:space="preserve"> been received, commenting:</w:t>
      </w:r>
      <w:r w:rsidR="00384BD6">
        <w:rPr>
          <w:rFonts w:ascii="Arial" w:hAnsi="Arial" w:cs="Arial"/>
          <w:sz w:val="22"/>
          <w:szCs w:val="22"/>
        </w:rPr>
        <w:t xml:space="preserve">  </w:t>
      </w:r>
      <w:r w:rsidR="004D03B3">
        <w:rPr>
          <w:rFonts w:ascii="Arial" w:hAnsi="Arial" w:cs="Arial"/>
          <w:i/>
          <w:sz w:val="22"/>
          <w:szCs w:val="22"/>
        </w:rPr>
        <w:t>“</w:t>
      </w:r>
      <w:r w:rsidR="004D03B3" w:rsidRPr="004D03B3">
        <w:rPr>
          <w:rFonts w:ascii="Arial" w:hAnsi="Arial" w:cs="Arial"/>
          <w:i/>
          <w:sz w:val="22"/>
          <w:szCs w:val="22"/>
        </w:rPr>
        <w:t>The local residents and certain councillors deserve to look at an eyesore as they should not have been disrespectful of the previous tenants who had over 30 years in the car valeting trade but got treated with utter disrespect.</w:t>
      </w:r>
      <w:r w:rsidR="004D03B3">
        <w:rPr>
          <w:rFonts w:ascii="Arial" w:hAnsi="Arial" w:cs="Arial"/>
          <w:i/>
          <w:sz w:val="22"/>
          <w:szCs w:val="22"/>
        </w:rPr>
        <w:t>”</w:t>
      </w:r>
    </w:p>
    <w:p w:rsidR="004D03B3" w:rsidRDefault="004D03B3" w:rsidP="00774C81">
      <w:pPr>
        <w:rPr>
          <w:rFonts w:ascii="Arial" w:hAnsi="Arial" w:cs="Arial"/>
          <w:i/>
          <w:sz w:val="22"/>
          <w:szCs w:val="22"/>
        </w:rPr>
      </w:pPr>
    </w:p>
    <w:p w:rsidR="00D9132E" w:rsidRDefault="00384BD6" w:rsidP="00774C81">
      <w:pPr>
        <w:rPr>
          <w:rFonts w:ascii="Arial" w:hAnsi="Arial" w:cs="Arial"/>
          <w:sz w:val="22"/>
          <w:szCs w:val="22"/>
        </w:rPr>
      </w:pPr>
      <w:r>
        <w:rPr>
          <w:rFonts w:ascii="Arial" w:hAnsi="Arial" w:cs="Arial"/>
          <w:sz w:val="22"/>
          <w:szCs w:val="22"/>
        </w:rPr>
        <w:t>5.3</w:t>
      </w:r>
      <w:r>
        <w:rPr>
          <w:rFonts w:ascii="Arial" w:hAnsi="Arial" w:cs="Arial"/>
          <w:sz w:val="22"/>
          <w:szCs w:val="22"/>
        </w:rPr>
        <w:tab/>
      </w:r>
      <w:r w:rsidR="00D9132E">
        <w:rPr>
          <w:rFonts w:ascii="Arial" w:hAnsi="Arial" w:cs="Arial"/>
          <w:sz w:val="22"/>
          <w:szCs w:val="22"/>
        </w:rPr>
        <w:t>The applicant’s agent submitted a further supporting statement specifically relating to the issues raised by objectors to the scheme.  They statement provides a response to the comments on environmental issues (noise, light, vibration, odour, flammable substances0-; the impact on the street scene; planning policy; traffic and secondary access and crime.</w:t>
      </w:r>
    </w:p>
    <w:p w:rsidR="00D9132E" w:rsidRPr="00D9132E" w:rsidRDefault="00D9132E" w:rsidP="00774C81">
      <w:pPr>
        <w:rPr>
          <w:rFonts w:ascii="Arial" w:hAnsi="Arial" w:cs="Arial"/>
          <w:sz w:val="22"/>
          <w:szCs w:val="22"/>
        </w:rPr>
      </w:pPr>
    </w:p>
    <w:p w:rsidR="00774C81" w:rsidRPr="00774C81" w:rsidRDefault="00436BE9" w:rsidP="00436BE9">
      <w:pPr>
        <w:contextualSpacing/>
        <w:rPr>
          <w:rStyle w:val="BodyTextChar"/>
          <w:rFonts w:ascii="Arial" w:hAnsi="Arial" w:cs="Arial"/>
          <w:b/>
          <w:bCs/>
          <w:sz w:val="22"/>
          <w:szCs w:val="22"/>
          <w:u w:val="single"/>
        </w:rPr>
      </w:pPr>
      <w:r w:rsidRPr="00436BE9">
        <w:rPr>
          <w:rStyle w:val="BodyTextChar"/>
          <w:rFonts w:ascii="Arial" w:hAnsi="Arial" w:cs="Arial"/>
          <w:b/>
          <w:bCs/>
          <w:sz w:val="22"/>
          <w:szCs w:val="22"/>
        </w:rPr>
        <w:lastRenderedPageBreak/>
        <w:t>6.</w:t>
      </w:r>
      <w:r w:rsidRPr="00436BE9">
        <w:rPr>
          <w:rStyle w:val="BodyTextChar"/>
          <w:rFonts w:ascii="Arial" w:hAnsi="Arial" w:cs="Arial"/>
          <w:b/>
          <w:bCs/>
          <w:sz w:val="22"/>
          <w:szCs w:val="22"/>
        </w:rPr>
        <w:tab/>
      </w:r>
      <w:r w:rsidR="00774C81" w:rsidRPr="00774C81">
        <w:rPr>
          <w:rStyle w:val="BodyTextChar"/>
          <w:rFonts w:ascii="Arial" w:hAnsi="Arial" w:cs="Arial"/>
          <w:b/>
          <w:bCs/>
          <w:sz w:val="22"/>
          <w:szCs w:val="22"/>
          <w:u w:val="single"/>
        </w:rPr>
        <w:t>Summary of Consultations</w:t>
      </w:r>
    </w:p>
    <w:p w:rsidR="00774C81" w:rsidRDefault="00774C81" w:rsidP="00774C81">
      <w:pPr>
        <w:ind w:left="720" w:hanging="720"/>
        <w:rPr>
          <w:rFonts w:ascii="Arial" w:hAnsi="Arial" w:cs="Arial"/>
          <w:sz w:val="22"/>
          <w:szCs w:val="22"/>
        </w:rPr>
      </w:pPr>
    </w:p>
    <w:p w:rsidR="00FE3078" w:rsidRPr="00FE3078" w:rsidRDefault="00774C81" w:rsidP="00FE3078">
      <w:pPr>
        <w:rPr>
          <w:rFonts w:ascii="Arial" w:hAnsi="Arial" w:cs="Arial"/>
          <w:sz w:val="22"/>
          <w:szCs w:val="22"/>
        </w:rPr>
      </w:pPr>
      <w:r>
        <w:rPr>
          <w:rFonts w:ascii="Arial" w:hAnsi="Arial" w:cs="Arial"/>
          <w:sz w:val="22"/>
          <w:szCs w:val="22"/>
        </w:rPr>
        <w:t>6.1</w:t>
      </w:r>
      <w:r>
        <w:rPr>
          <w:rFonts w:ascii="Arial" w:hAnsi="Arial" w:cs="Arial"/>
          <w:sz w:val="22"/>
          <w:szCs w:val="22"/>
        </w:rPr>
        <w:tab/>
      </w:r>
      <w:r w:rsidRPr="0037065C">
        <w:rPr>
          <w:rFonts w:ascii="Arial" w:hAnsi="Arial" w:cs="Arial"/>
          <w:b/>
          <w:sz w:val="22"/>
          <w:szCs w:val="22"/>
        </w:rPr>
        <w:t>County Highways</w:t>
      </w:r>
      <w:r w:rsidRPr="0037065C">
        <w:rPr>
          <w:rFonts w:ascii="Arial" w:hAnsi="Arial" w:cs="Arial"/>
          <w:sz w:val="22"/>
          <w:szCs w:val="22"/>
        </w:rPr>
        <w:t xml:space="preserve"> </w:t>
      </w:r>
      <w:r w:rsidR="00386C06" w:rsidRPr="00386C06">
        <w:rPr>
          <w:rFonts w:ascii="Arial" w:hAnsi="Arial" w:cs="Arial"/>
          <w:sz w:val="22"/>
          <w:szCs w:val="22"/>
        </w:rPr>
        <w:t>has no objections to the proposed development and is of the opinion that the proposed development should have a negligible impact on highway safety and highway capacity within the immediate vicinity of the site.</w:t>
      </w:r>
      <w:r w:rsidR="00386C06">
        <w:rPr>
          <w:rFonts w:ascii="Arial" w:hAnsi="Arial" w:cs="Arial"/>
          <w:sz w:val="22"/>
          <w:szCs w:val="22"/>
        </w:rPr>
        <w:t xml:space="preserve">  They </w:t>
      </w:r>
      <w:r w:rsidR="00386C06" w:rsidRPr="00386C06">
        <w:rPr>
          <w:rFonts w:ascii="Arial" w:hAnsi="Arial" w:cs="Arial"/>
          <w:sz w:val="22"/>
          <w:szCs w:val="22"/>
        </w:rPr>
        <w:t>have reviewed the Lancashire County Councils five year data base for Personal Injury Accident (PIA). The data base indicates there has been 3 recorded incidents within the vicinity of the site. On investigation of the details recorded, the incidents appear to be of a nature that would not be worsened by the proposed development</w:t>
      </w:r>
      <w:r w:rsidR="00386C06">
        <w:rPr>
          <w:rFonts w:ascii="Arial" w:hAnsi="Arial" w:cs="Arial"/>
          <w:sz w:val="22"/>
          <w:szCs w:val="22"/>
        </w:rPr>
        <w:t>.</w:t>
      </w:r>
      <w:r w:rsidR="00436BE9">
        <w:rPr>
          <w:rFonts w:ascii="Arial" w:hAnsi="Arial" w:cs="Arial"/>
          <w:sz w:val="22"/>
          <w:szCs w:val="22"/>
        </w:rPr>
        <w:t xml:space="preserve">  </w:t>
      </w:r>
      <w:r w:rsidR="00386C06" w:rsidRPr="00386C06">
        <w:rPr>
          <w:rFonts w:ascii="Arial" w:hAnsi="Arial" w:cs="Arial"/>
          <w:sz w:val="22"/>
          <w:szCs w:val="22"/>
        </w:rPr>
        <w:t xml:space="preserve">The level of vehicle movements expected for the proposed development would be lower than those associated with the current use class and therefore is acceptable. </w:t>
      </w:r>
      <w:r w:rsidR="000E74EB">
        <w:rPr>
          <w:rFonts w:ascii="Arial" w:hAnsi="Arial" w:cs="Arial"/>
          <w:sz w:val="22"/>
          <w:szCs w:val="22"/>
        </w:rPr>
        <w:t xml:space="preserve"> County Highways also confirmed that their view would not alter should the petrol filling station building be brought back into use.  </w:t>
      </w:r>
    </w:p>
    <w:p w:rsidR="00386C06" w:rsidRPr="00386C06" w:rsidRDefault="00386C06" w:rsidP="00386C06">
      <w:pPr>
        <w:rPr>
          <w:rFonts w:ascii="Arial" w:hAnsi="Arial" w:cs="Arial"/>
          <w:sz w:val="22"/>
          <w:szCs w:val="22"/>
        </w:rPr>
      </w:pPr>
    </w:p>
    <w:p w:rsidR="00386C06" w:rsidRPr="00386C06" w:rsidRDefault="00436BE9" w:rsidP="00386C06">
      <w:pPr>
        <w:rPr>
          <w:rFonts w:ascii="Arial" w:hAnsi="Arial" w:cs="Arial"/>
          <w:sz w:val="22"/>
          <w:szCs w:val="22"/>
        </w:rPr>
      </w:pPr>
      <w:r>
        <w:rPr>
          <w:rFonts w:ascii="Arial" w:hAnsi="Arial" w:cs="Arial"/>
          <w:sz w:val="22"/>
          <w:szCs w:val="22"/>
        </w:rPr>
        <w:t>6.2</w:t>
      </w:r>
      <w:r>
        <w:rPr>
          <w:rFonts w:ascii="Arial" w:hAnsi="Arial" w:cs="Arial"/>
          <w:sz w:val="22"/>
          <w:szCs w:val="22"/>
        </w:rPr>
        <w:tab/>
      </w:r>
      <w:r w:rsidR="00386C06" w:rsidRPr="00386C06">
        <w:rPr>
          <w:rFonts w:ascii="Arial" w:hAnsi="Arial" w:cs="Arial"/>
          <w:sz w:val="22"/>
          <w:szCs w:val="22"/>
        </w:rPr>
        <w:t xml:space="preserve">The submitted plans and planning statement indicate that the proposed development will be accessed from the existing sites access on Liverpool road. </w:t>
      </w:r>
      <w:r w:rsidR="00386C06">
        <w:rPr>
          <w:rFonts w:ascii="Arial" w:hAnsi="Arial" w:cs="Arial"/>
          <w:sz w:val="22"/>
          <w:szCs w:val="22"/>
        </w:rPr>
        <w:t>County Highways are</w:t>
      </w:r>
      <w:r w:rsidR="00386C06" w:rsidRPr="00386C06">
        <w:rPr>
          <w:rFonts w:ascii="Arial" w:hAnsi="Arial" w:cs="Arial"/>
          <w:sz w:val="22"/>
          <w:szCs w:val="22"/>
        </w:rPr>
        <w:t xml:space="preserve"> satisfied that the proposed access arrangements as stated are acceptable. The available sight lines from the sites access onto Liverpool Road are acceptable based on the recommendations from Manual for Streets. </w:t>
      </w:r>
      <w:r w:rsidR="00386C06">
        <w:rPr>
          <w:rFonts w:ascii="Arial" w:hAnsi="Arial" w:cs="Arial"/>
          <w:sz w:val="22"/>
          <w:szCs w:val="22"/>
        </w:rPr>
        <w:t xml:space="preserve"> Additionally, t</w:t>
      </w:r>
      <w:r w:rsidR="00386C06" w:rsidRPr="00386C06">
        <w:rPr>
          <w:rFonts w:ascii="Arial" w:hAnsi="Arial" w:cs="Arial"/>
          <w:sz w:val="22"/>
          <w:szCs w:val="22"/>
        </w:rPr>
        <w:t xml:space="preserve">he proposed internal site layout and parking provision is acceptable for a development of this size and nature. </w:t>
      </w:r>
    </w:p>
    <w:p w:rsidR="00386C06" w:rsidRDefault="00386C06" w:rsidP="00386C06">
      <w:pPr>
        <w:rPr>
          <w:rFonts w:ascii="Arial" w:hAnsi="Arial" w:cs="Arial"/>
          <w:sz w:val="22"/>
          <w:szCs w:val="22"/>
        </w:rPr>
      </w:pPr>
    </w:p>
    <w:p w:rsidR="00386C06" w:rsidRPr="0037065C" w:rsidRDefault="00436BE9" w:rsidP="00386C06">
      <w:pPr>
        <w:rPr>
          <w:rFonts w:ascii="Arial" w:hAnsi="Arial" w:cs="Arial"/>
          <w:sz w:val="22"/>
          <w:szCs w:val="22"/>
        </w:rPr>
      </w:pPr>
      <w:r>
        <w:rPr>
          <w:rFonts w:ascii="Arial" w:hAnsi="Arial" w:cs="Arial"/>
          <w:sz w:val="22"/>
          <w:szCs w:val="22"/>
        </w:rPr>
        <w:t>6.3</w:t>
      </w:r>
      <w:r>
        <w:rPr>
          <w:rFonts w:ascii="Arial" w:hAnsi="Arial" w:cs="Arial"/>
          <w:sz w:val="22"/>
          <w:szCs w:val="22"/>
        </w:rPr>
        <w:tab/>
      </w:r>
      <w:r w:rsidR="00386C06" w:rsidRPr="00386C06">
        <w:rPr>
          <w:rFonts w:ascii="Arial" w:hAnsi="Arial" w:cs="Arial"/>
          <w:sz w:val="22"/>
          <w:szCs w:val="22"/>
        </w:rPr>
        <w:t xml:space="preserve">A narrow private access track also runs up to the North-Western corner of the site, this currently serves the rear of a number of private dwellings. The submitted documentation does not indicate that this track will be utilised, however the LCC Highways would have 2 concerns if this track was subsequently used as a preferred or secondary route to the proposed development. </w:t>
      </w:r>
      <w:r w:rsidR="00386C06">
        <w:rPr>
          <w:rFonts w:ascii="Arial" w:hAnsi="Arial" w:cs="Arial"/>
          <w:sz w:val="22"/>
          <w:szCs w:val="22"/>
        </w:rPr>
        <w:t>Therefore they require a condition be imposed, should permission be granted, that a</w:t>
      </w:r>
      <w:r w:rsidR="00386C06" w:rsidRPr="00386C06">
        <w:rPr>
          <w:rFonts w:ascii="Arial" w:hAnsi="Arial" w:cs="Arial"/>
          <w:sz w:val="22"/>
          <w:szCs w:val="22"/>
        </w:rPr>
        <w:t>ll vehicular and pedestrian movements to the site to use only the existing access on the sites fronta</w:t>
      </w:r>
      <w:r w:rsidR="00386C06">
        <w:rPr>
          <w:rFonts w:ascii="Arial" w:hAnsi="Arial" w:cs="Arial"/>
          <w:sz w:val="22"/>
          <w:szCs w:val="22"/>
        </w:rPr>
        <w:t>ge with Liverpool Road.</w:t>
      </w:r>
    </w:p>
    <w:p w:rsidR="00774C81" w:rsidRDefault="00774C81" w:rsidP="00774C81">
      <w:pPr>
        <w:ind w:left="720" w:hanging="720"/>
        <w:rPr>
          <w:rFonts w:ascii="Arial" w:hAnsi="Arial" w:cs="Arial"/>
          <w:b/>
          <w:sz w:val="22"/>
          <w:szCs w:val="22"/>
        </w:rPr>
      </w:pPr>
    </w:p>
    <w:p w:rsidR="00E83DB7" w:rsidRPr="00E83DB7" w:rsidRDefault="00774C81" w:rsidP="00BE2BD5">
      <w:pPr>
        <w:rPr>
          <w:rFonts w:ascii="Arial" w:hAnsi="Arial" w:cs="Arial"/>
          <w:sz w:val="22"/>
          <w:szCs w:val="22"/>
          <w:lang w:eastAsia="en-US"/>
        </w:rPr>
      </w:pPr>
      <w:r w:rsidRPr="0037065C">
        <w:rPr>
          <w:rFonts w:ascii="Arial" w:hAnsi="Arial" w:cs="Arial"/>
          <w:sz w:val="22"/>
          <w:szCs w:val="22"/>
        </w:rPr>
        <w:t>6.</w:t>
      </w:r>
      <w:r w:rsidR="00436BE9">
        <w:rPr>
          <w:rFonts w:ascii="Arial" w:hAnsi="Arial" w:cs="Arial"/>
          <w:sz w:val="22"/>
          <w:szCs w:val="22"/>
        </w:rPr>
        <w:t>4</w:t>
      </w:r>
      <w:r w:rsidRPr="0037065C">
        <w:rPr>
          <w:rFonts w:ascii="Arial" w:hAnsi="Arial" w:cs="Arial"/>
          <w:sz w:val="22"/>
          <w:szCs w:val="22"/>
        </w:rPr>
        <w:tab/>
      </w:r>
      <w:r w:rsidRPr="0037065C">
        <w:rPr>
          <w:rFonts w:ascii="Arial" w:hAnsi="Arial" w:cs="Arial"/>
          <w:b/>
          <w:sz w:val="22"/>
          <w:szCs w:val="22"/>
        </w:rPr>
        <w:t xml:space="preserve">Environmental Health </w:t>
      </w:r>
      <w:r w:rsidR="00BE2BD5" w:rsidRPr="00C33879">
        <w:rPr>
          <w:rFonts w:ascii="Arial" w:hAnsi="Arial" w:cs="Arial"/>
          <w:sz w:val="22"/>
          <w:szCs w:val="22"/>
        </w:rPr>
        <w:t>do not provide a view o</w:t>
      </w:r>
      <w:r w:rsidR="00C33879">
        <w:rPr>
          <w:rFonts w:ascii="Arial" w:hAnsi="Arial" w:cs="Arial"/>
          <w:sz w:val="22"/>
          <w:szCs w:val="22"/>
        </w:rPr>
        <w:t>n the proposal o</w:t>
      </w:r>
      <w:r w:rsidR="00BE2BD5" w:rsidRPr="00C33879">
        <w:rPr>
          <w:rFonts w:ascii="Arial" w:hAnsi="Arial" w:cs="Arial"/>
          <w:sz w:val="22"/>
          <w:szCs w:val="22"/>
        </w:rPr>
        <w:t>ther than that they r</w:t>
      </w:r>
      <w:r w:rsidR="00550FF5">
        <w:rPr>
          <w:rFonts w:ascii="Arial" w:hAnsi="Arial" w:cs="Arial"/>
          <w:sz w:val="22"/>
          <w:szCs w:val="22"/>
          <w:lang w:eastAsia="en-US"/>
        </w:rPr>
        <w:t>equire a number of conditions be imposed, should permission be granted, in respect of lighting; the operating hours; the use of the site for storage only; signage, drainage and contaminated land.  Unfortunately, not all of the requested conditions meet the tests for imposing conditions and could not be included.</w:t>
      </w:r>
    </w:p>
    <w:p w:rsidR="00774C81" w:rsidRPr="00AF55E8" w:rsidRDefault="00774C81" w:rsidP="00774C81">
      <w:pPr>
        <w:rPr>
          <w:rFonts w:ascii="Arial" w:hAnsi="Arial" w:cs="Arial"/>
          <w:sz w:val="22"/>
          <w:szCs w:val="22"/>
        </w:rPr>
      </w:pPr>
    </w:p>
    <w:p w:rsidR="00386C06" w:rsidRPr="00386C06" w:rsidRDefault="00436BE9" w:rsidP="00386C06">
      <w:pPr>
        <w:rPr>
          <w:rFonts w:ascii="Arial" w:hAnsi="Arial" w:cs="Arial"/>
          <w:sz w:val="22"/>
          <w:szCs w:val="22"/>
        </w:rPr>
      </w:pPr>
      <w:r>
        <w:rPr>
          <w:rFonts w:ascii="Arial" w:hAnsi="Arial" w:cs="Arial"/>
          <w:sz w:val="22"/>
          <w:szCs w:val="22"/>
        </w:rPr>
        <w:t>6.5</w:t>
      </w:r>
      <w:r w:rsidR="00774C81">
        <w:rPr>
          <w:rFonts w:ascii="Arial" w:hAnsi="Arial" w:cs="Arial"/>
          <w:sz w:val="22"/>
          <w:szCs w:val="22"/>
        </w:rPr>
        <w:tab/>
      </w:r>
      <w:r w:rsidR="00774C81" w:rsidRPr="0037065C">
        <w:rPr>
          <w:rFonts w:ascii="Arial" w:hAnsi="Arial" w:cs="Arial"/>
          <w:b/>
          <w:sz w:val="22"/>
          <w:szCs w:val="22"/>
        </w:rPr>
        <w:t>United Utilities</w:t>
      </w:r>
      <w:r w:rsidR="00774C81" w:rsidRPr="0037065C">
        <w:rPr>
          <w:rFonts w:ascii="Arial" w:hAnsi="Arial" w:cs="Arial"/>
          <w:sz w:val="22"/>
          <w:szCs w:val="22"/>
        </w:rPr>
        <w:t xml:space="preserve"> </w:t>
      </w:r>
      <w:r w:rsidR="00386C06">
        <w:rPr>
          <w:rFonts w:ascii="Arial" w:hAnsi="Arial" w:cs="Arial"/>
          <w:sz w:val="22"/>
          <w:szCs w:val="22"/>
        </w:rPr>
        <w:t xml:space="preserve">comment that, </w:t>
      </w:r>
      <w:r w:rsidR="004D03B3">
        <w:rPr>
          <w:rFonts w:ascii="Arial" w:hAnsi="Arial" w:cs="Arial"/>
          <w:sz w:val="22"/>
          <w:szCs w:val="22"/>
        </w:rPr>
        <w:t>i</w:t>
      </w:r>
      <w:r w:rsidR="00386C06" w:rsidRPr="00386C06">
        <w:rPr>
          <w:rFonts w:ascii="Arial" w:hAnsi="Arial" w:cs="Arial"/>
          <w:sz w:val="22"/>
          <w:szCs w:val="22"/>
        </w:rPr>
        <w:t>n accordance with the National Planning Policy Framework (NPPF) and the National Planning</w:t>
      </w:r>
      <w:r w:rsidR="004D03B3">
        <w:rPr>
          <w:rFonts w:ascii="Arial" w:hAnsi="Arial" w:cs="Arial"/>
          <w:sz w:val="22"/>
          <w:szCs w:val="22"/>
        </w:rPr>
        <w:t xml:space="preserve"> </w:t>
      </w:r>
      <w:r w:rsidR="00386C06" w:rsidRPr="00386C06">
        <w:rPr>
          <w:rFonts w:ascii="Arial" w:hAnsi="Arial" w:cs="Arial"/>
          <w:sz w:val="22"/>
          <w:szCs w:val="22"/>
        </w:rPr>
        <w:t>Practice Guidance (NPPG), the site should be drained on a separate system with foul water draining</w:t>
      </w:r>
      <w:r w:rsidR="004D03B3">
        <w:rPr>
          <w:rFonts w:ascii="Arial" w:hAnsi="Arial" w:cs="Arial"/>
          <w:sz w:val="22"/>
          <w:szCs w:val="22"/>
        </w:rPr>
        <w:t xml:space="preserve"> </w:t>
      </w:r>
      <w:r w:rsidR="00386C06" w:rsidRPr="00386C06">
        <w:rPr>
          <w:rFonts w:ascii="Arial" w:hAnsi="Arial" w:cs="Arial"/>
          <w:sz w:val="22"/>
          <w:szCs w:val="22"/>
        </w:rPr>
        <w:t>to the public sewer and surface water draining in the most sustainable way. The NPPG clearly</w:t>
      </w:r>
      <w:r w:rsidR="004D03B3">
        <w:rPr>
          <w:rFonts w:ascii="Arial" w:hAnsi="Arial" w:cs="Arial"/>
          <w:sz w:val="22"/>
          <w:szCs w:val="22"/>
        </w:rPr>
        <w:t xml:space="preserve"> </w:t>
      </w:r>
      <w:r w:rsidR="00386C06" w:rsidRPr="00386C06">
        <w:rPr>
          <w:rFonts w:ascii="Arial" w:hAnsi="Arial" w:cs="Arial"/>
          <w:sz w:val="22"/>
          <w:szCs w:val="22"/>
        </w:rPr>
        <w:t>outlines the hierarchy to be investigated by the developer when considering a surface water drainage</w:t>
      </w:r>
      <w:r w:rsidR="004D03B3">
        <w:rPr>
          <w:rFonts w:ascii="Arial" w:hAnsi="Arial" w:cs="Arial"/>
          <w:sz w:val="22"/>
          <w:szCs w:val="22"/>
        </w:rPr>
        <w:t xml:space="preserve"> </w:t>
      </w:r>
      <w:r w:rsidR="00386C06" w:rsidRPr="00386C06">
        <w:rPr>
          <w:rFonts w:ascii="Arial" w:hAnsi="Arial" w:cs="Arial"/>
          <w:sz w:val="22"/>
          <w:szCs w:val="22"/>
        </w:rPr>
        <w:t>strategy. We would ask the applicant to consider the following drainage options in the following</w:t>
      </w:r>
      <w:r w:rsidR="004D03B3">
        <w:rPr>
          <w:rFonts w:ascii="Arial" w:hAnsi="Arial" w:cs="Arial"/>
          <w:sz w:val="22"/>
          <w:szCs w:val="22"/>
        </w:rPr>
        <w:t xml:space="preserve"> </w:t>
      </w:r>
      <w:r w:rsidR="00386C06" w:rsidRPr="00386C06">
        <w:rPr>
          <w:rFonts w:ascii="Arial" w:hAnsi="Arial" w:cs="Arial"/>
          <w:sz w:val="22"/>
          <w:szCs w:val="22"/>
        </w:rPr>
        <w:t>order of priority:</w:t>
      </w:r>
    </w:p>
    <w:p w:rsidR="00386C06" w:rsidRPr="00386C06" w:rsidRDefault="00386C06" w:rsidP="00386C06">
      <w:pPr>
        <w:rPr>
          <w:rFonts w:ascii="Arial" w:hAnsi="Arial" w:cs="Arial"/>
          <w:sz w:val="22"/>
          <w:szCs w:val="22"/>
        </w:rPr>
      </w:pPr>
      <w:r w:rsidRPr="00386C06">
        <w:rPr>
          <w:rFonts w:ascii="Arial" w:hAnsi="Arial" w:cs="Arial"/>
          <w:sz w:val="22"/>
          <w:szCs w:val="22"/>
        </w:rPr>
        <w:t>1. into the ground (infiltration);</w:t>
      </w:r>
    </w:p>
    <w:p w:rsidR="00386C06" w:rsidRPr="00386C06" w:rsidRDefault="00386C06" w:rsidP="00386C06">
      <w:pPr>
        <w:rPr>
          <w:rFonts w:ascii="Arial" w:hAnsi="Arial" w:cs="Arial"/>
          <w:sz w:val="22"/>
          <w:szCs w:val="22"/>
        </w:rPr>
      </w:pPr>
      <w:r w:rsidRPr="00386C06">
        <w:rPr>
          <w:rFonts w:ascii="Arial" w:hAnsi="Arial" w:cs="Arial"/>
          <w:sz w:val="22"/>
          <w:szCs w:val="22"/>
        </w:rPr>
        <w:t>2. to a surface water body;</w:t>
      </w:r>
    </w:p>
    <w:p w:rsidR="00386C06" w:rsidRPr="00386C06" w:rsidRDefault="00386C06" w:rsidP="00386C06">
      <w:pPr>
        <w:rPr>
          <w:rFonts w:ascii="Arial" w:hAnsi="Arial" w:cs="Arial"/>
          <w:sz w:val="22"/>
          <w:szCs w:val="22"/>
        </w:rPr>
      </w:pPr>
      <w:r w:rsidRPr="00386C06">
        <w:rPr>
          <w:rFonts w:ascii="Arial" w:hAnsi="Arial" w:cs="Arial"/>
          <w:sz w:val="22"/>
          <w:szCs w:val="22"/>
        </w:rPr>
        <w:t>3. to a surface water sewer, highway drain, or another drainage system;</w:t>
      </w:r>
    </w:p>
    <w:p w:rsidR="00386C06" w:rsidRPr="00386C06" w:rsidRDefault="00386C06" w:rsidP="00386C06">
      <w:pPr>
        <w:rPr>
          <w:rFonts w:ascii="Arial" w:hAnsi="Arial" w:cs="Arial"/>
          <w:sz w:val="22"/>
          <w:szCs w:val="22"/>
        </w:rPr>
      </w:pPr>
      <w:r w:rsidRPr="00386C06">
        <w:rPr>
          <w:rFonts w:ascii="Arial" w:hAnsi="Arial" w:cs="Arial"/>
          <w:sz w:val="22"/>
          <w:szCs w:val="22"/>
        </w:rPr>
        <w:t>4. to a combined sewer.</w:t>
      </w:r>
    </w:p>
    <w:p w:rsidR="00774C81" w:rsidRDefault="00774C81" w:rsidP="00774C81">
      <w:pPr>
        <w:rPr>
          <w:rFonts w:ascii="Arial" w:hAnsi="Arial" w:cs="Arial"/>
          <w:sz w:val="22"/>
          <w:szCs w:val="22"/>
        </w:rPr>
      </w:pPr>
    </w:p>
    <w:p w:rsidR="00774C81" w:rsidRDefault="00774C81" w:rsidP="00774C81">
      <w:pPr>
        <w:rPr>
          <w:rFonts w:ascii="Arial" w:hAnsi="Arial" w:cs="Arial"/>
          <w:sz w:val="22"/>
          <w:szCs w:val="22"/>
        </w:rPr>
      </w:pPr>
      <w:r>
        <w:rPr>
          <w:rFonts w:ascii="Arial" w:hAnsi="Arial" w:cs="Arial"/>
          <w:sz w:val="22"/>
          <w:szCs w:val="22"/>
        </w:rPr>
        <w:t>6.6</w:t>
      </w:r>
      <w:r>
        <w:rPr>
          <w:rFonts w:ascii="Arial" w:hAnsi="Arial" w:cs="Arial"/>
          <w:sz w:val="22"/>
          <w:szCs w:val="22"/>
        </w:rPr>
        <w:tab/>
      </w:r>
      <w:r w:rsidRPr="0037065C">
        <w:rPr>
          <w:rFonts w:ascii="Arial" w:hAnsi="Arial" w:cs="Arial"/>
          <w:b/>
          <w:sz w:val="22"/>
          <w:szCs w:val="22"/>
        </w:rPr>
        <w:t>Penwortham Town Council</w:t>
      </w:r>
      <w:r w:rsidRPr="0037065C">
        <w:rPr>
          <w:rFonts w:ascii="Arial" w:hAnsi="Arial" w:cs="Arial"/>
          <w:sz w:val="22"/>
          <w:szCs w:val="22"/>
        </w:rPr>
        <w:t xml:space="preserve"> </w:t>
      </w:r>
      <w:r w:rsidR="0057571D">
        <w:rPr>
          <w:rFonts w:ascii="Arial" w:hAnsi="Arial" w:cs="Arial"/>
          <w:sz w:val="22"/>
          <w:szCs w:val="22"/>
        </w:rPr>
        <w:t>object to the proposal.  The site was originally a petrol station then a car lot, none of which created major problems for neighbouring properties.  However, the recent use of the site as a car wash was a problem to the local community.  This new application for 54 steel shipping containers raised serious concerns to the Town Council who consider this proposal would be more suited to an industrial estate, not a residential area and would have a detrimental effect on the whole neighbourhood.</w:t>
      </w:r>
    </w:p>
    <w:p w:rsidR="00774C81" w:rsidRDefault="00774C81" w:rsidP="00774C81">
      <w:pPr>
        <w:rPr>
          <w:rFonts w:ascii="Arial" w:hAnsi="Arial" w:cs="Arial"/>
          <w:sz w:val="22"/>
          <w:szCs w:val="22"/>
        </w:rPr>
      </w:pPr>
    </w:p>
    <w:p w:rsidR="00774C81" w:rsidRPr="0037065C" w:rsidRDefault="00436BE9" w:rsidP="00436BE9">
      <w:pPr>
        <w:contextualSpacing/>
        <w:rPr>
          <w:rStyle w:val="BodyTextChar"/>
          <w:rFonts w:ascii="Arial" w:hAnsi="Arial" w:cs="Arial"/>
          <w:b/>
          <w:bCs/>
          <w:sz w:val="22"/>
          <w:szCs w:val="22"/>
          <w:u w:val="single"/>
        </w:rPr>
      </w:pPr>
      <w:r>
        <w:rPr>
          <w:rStyle w:val="BodyTextChar"/>
          <w:rFonts w:ascii="Arial" w:hAnsi="Arial" w:cs="Arial"/>
          <w:b/>
          <w:bCs/>
          <w:sz w:val="22"/>
          <w:szCs w:val="22"/>
        </w:rPr>
        <w:t>7.</w:t>
      </w:r>
      <w:r>
        <w:rPr>
          <w:rStyle w:val="BodyTextChar"/>
          <w:rFonts w:ascii="Arial" w:hAnsi="Arial" w:cs="Arial"/>
          <w:b/>
          <w:bCs/>
          <w:sz w:val="22"/>
          <w:szCs w:val="22"/>
        </w:rPr>
        <w:tab/>
      </w:r>
      <w:r w:rsidR="00774C81" w:rsidRPr="0037065C">
        <w:rPr>
          <w:rStyle w:val="BodyTextChar"/>
          <w:rFonts w:ascii="Arial" w:hAnsi="Arial" w:cs="Arial"/>
          <w:b/>
          <w:bCs/>
          <w:sz w:val="22"/>
          <w:szCs w:val="22"/>
          <w:u w:val="single"/>
        </w:rPr>
        <w:t>Policy Background</w:t>
      </w:r>
    </w:p>
    <w:p w:rsidR="00774C81" w:rsidRDefault="00774C81" w:rsidP="00774C81">
      <w:pPr>
        <w:ind w:left="720" w:hanging="720"/>
        <w:jc w:val="both"/>
        <w:rPr>
          <w:rFonts w:ascii="Arial" w:hAnsi="Arial" w:cs="Arial"/>
          <w:bCs/>
          <w:sz w:val="22"/>
          <w:szCs w:val="22"/>
        </w:rPr>
      </w:pPr>
    </w:p>
    <w:p w:rsidR="000B4359" w:rsidRDefault="00774C81" w:rsidP="00774C81">
      <w:pPr>
        <w:jc w:val="both"/>
        <w:rPr>
          <w:rFonts w:ascii="Arial" w:hAnsi="Arial" w:cs="Arial"/>
          <w:b/>
          <w:bCs/>
          <w:sz w:val="22"/>
          <w:szCs w:val="22"/>
        </w:rPr>
      </w:pPr>
      <w:r w:rsidRPr="00C9513F">
        <w:rPr>
          <w:rFonts w:ascii="Arial" w:hAnsi="Arial" w:cs="Arial"/>
          <w:bCs/>
          <w:sz w:val="22"/>
          <w:szCs w:val="22"/>
        </w:rPr>
        <w:t>7.</w:t>
      </w:r>
      <w:r w:rsidR="009C5A01">
        <w:rPr>
          <w:rFonts w:ascii="Arial" w:hAnsi="Arial" w:cs="Arial"/>
          <w:bCs/>
          <w:sz w:val="22"/>
          <w:szCs w:val="22"/>
        </w:rPr>
        <w:t>1</w:t>
      </w:r>
      <w:r w:rsidRPr="00C9513F">
        <w:rPr>
          <w:rFonts w:ascii="Arial" w:hAnsi="Arial" w:cs="Arial"/>
          <w:bCs/>
          <w:sz w:val="22"/>
          <w:szCs w:val="22"/>
        </w:rPr>
        <w:tab/>
      </w:r>
      <w:r w:rsidR="000B4359">
        <w:rPr>
          <w:rFonts w:ascii="Arial" w:hAnsi="Arial" w:cs="Arial"/>
          <w:b/>
          <w:bCs/>
          <w:sz w:val="22"/>
          <w:szCs w:val="22"/>
        </w:rPr>
        <w:t>National Planning Policy Framework (NPPF)</w:t>
      </w:r>
    </w:p>
    <w:p w:rsidR="000B4359" w:rsidRPr="000B4359" w:rsidRDefault="000B4359" w:rsidP="000B4359">
      <w:pPr>
        <w:autoSpaceDE w:val="0"/>
        <w:autoSpaceDN w:val="0"/>
        <w:adjustRightInd w:val="0"/>
        <w:rPr>
          <w:rFonts w:ascii="Arial" w:hAnsi="Arial" w:cs="Arial"/>
          <w:bCs/>
          <w:color w:val="000000"/>
          <w:sz w:val="23"/>
          <w:szCs w:val="23"/>
        </w:rPr>
      </w:pPr>
      <w:r>
        <w:rPr>
          <w:rFonts w:ascii="Arial" w:hAnsi="Arial" w:cs="Arial"/>
          <w:bCs/>
          <w:color w:val="000000"/>
          <w:sz w:val="22"/>
          <w:szCs w:val="22"/>
        </w:rPr>
        <w:lastRenderedPageBreak/>
        <w:t>7.1.1</w:t>
      </w:r>
      <w:r>
        <w:rPr>
          <w:rFonts w:ascii="Arial" w:hAnsi="Arial" w:cs="Arial"/>
          <w:bCs/>
          <w:color w:val="000000"/>
          <w:sz w:val="22"/>
          <w:szCs w:val="22"/>
        </w:rPr>
        <w:tab/>
      </w:r>
      <w:r w:rsidRPr="000B4359">
        <w:rPr>
          <w:rFonts w:ascii="Arial" w:hAnsi="Arial" w:cs="Arial"/>
          <w:b/>
          <w:bCs/>
          <w:color w:val="000000"/>
          <w:sz w:val="22"/>
          <w:szCs w:val="22"/>
        </w:rPr>
        <w:t xml:space="preserve">Chapter </w:t>
      </w:r>
      <w:r w:rsidRPr="000B4359">
        <w:rPr>
          <w:rFonts w:ascii="Arial" w:hAnsi="Arial" w:cs="Arial"/>
          <w:b/>
          <w:bCs/>
          <w:color w:val="000000"/>
          <w:sz w:val="23"/>
          <w:szCs w:val="23"/>
        </w:rPr>
        <w:t>1</w:t>
      </w:r>
      <w:r>
        <w:rPr>
          <w:rFonts w:ascii="Arial" w:hAnsi="Arial" w:cs="Arial"/>
          <w:b/>
          <w:bCs/>
          <w:color w:val="000000"/>
          <w:sz w:val="23"/>
          <w:szCs w:val="23"/>
        </w:rPr>
        <w:t xml:space="preserve">1. Making effective use of land </w:t>
      </w:r>
      <w:r>
        <w:rPr>
          <w:rFonts w:ascii="Arial" w:hAnsi="Arial" w:cs="Arial"/>
          <w:bCs/>
          <w:color w:val="000000"/>
          <w:sz w:val="23"/>
          <w:szCs w:val="23"/>
        </w:rPr>
        <w:t xml:space="preserve">at paragraph 118 </w:t>
      </w:r>
      <w:r w:rsidRPr="000B4359">
        <w:rPr>
          <w:rFonts w:ascii="Arial" w:hAnsi="Arial" w:cs="Arial"/>
          <w:bCs/>
          <w:color w:val="000000"/>
          <w:sz w:val="23"/>
          <w:szCs w:val="23"/>
        </w:rPr>
        <w:t>c)</w:t>
      </w:r>
      <w:r>
        <w:rPr>
          <w:rFonts w:ascii="Arial" w:hAnsi="Arial" w:cs="Arial"/>
          <w:bCs/>
          <w:color w:val="000000"/>
          <w:sz w:val="23"/>
          <w:szCs w:val="23"/>
        </w:rPr>
        <w:t xml:space="preserve"> the NPPF</w:t>
      </w:r>
      <w:r w:rsidRPr="000B4359">
        <w:rPr>
          <w:rFonts w:ascii="Arial" w:hAnsi="Arial" w:cs="Arial"/>
          <w:bCs/>
          <w:color w:val="000000"/>
          <w:sz w:val="23"/>
          <w:szCs w:val="23"/>
        </w:rPr>
        <w:t xml:space="preserve"> give</w:t>
      </w:r>
      <w:r>
        <w:rPr>
          <w:rFonts w:ascii="Arial" w:hAnsi="Arial" w:cs="Arial"/>
          <w:bCs/>
          <w:color w:val="000000"/>
          <w:sz w:val="23"/>
          <w:szCs w:val="23"/>
        </w:rPr>
        <w:t>s</w:t>
      </w:r>
      <w:r w:rsidRPr="000B4359">
        <w:rPr>
          <w:rFonts w:ascii="Arial" w:hAnsi="Arial" w:cs="Arial"/>
          <w:bCs/>
          <w:color w:val="000000"/>
          <w:sz w:val="23"/>
          <w:szCs w:val="23"/>
        </w:rPr>
        <w:t xml:space="preserve"> substantial weight to the value of using suitable brownfield land within settlements for homes and other identified needs, and support appropriate opportunities to remediate despoiled, degraded, derelict, contaminated or unstable land; </w:t>
      </w:r>
      <w:r>
        <w:rPr>
          <w:rFonts w:ascii="Arial" w:hAnsi="Arial" w:cs="Arial"/>
          <w:bCs/>
          <w:color w:val="000000"/>
          <w:sz w:val="23"/>
          <w:szCs w:val="23"/>
        </w:rPr>
        <w:t xml:space="preserve"> and at </w:t>
      </w:r>
      <w:r w:rsidRPr="000B4359">
        <w:rPr>
          <w:rFonts w:ascii="Arial" w:hAnsi="Arial" w:cs="Arial"/>
          <w:bCs/>
          <w:color w:val="000000"/>
          <w:sz w:val="23"/>
          <w:szCs w:val="23"/>
        </w:rPr>
        <w:t>d) promote</w:t>
      </w:r>
      <w:r>
        <w:rPr>
          <w:rFonts w:ascii="Arial" w:hAnsi="Arial" w:cs="Arial"/>
          <w:bCs/>
          <w:color w:val="000000"/>
          <w:sz w:val="23"/>
          <w:szCs w:val="23"/>
        </w:rPr>
        <w:t>s</w:t>
      </w:r>
      <w:r w:rsidRPr="000B4359">
        <w:rPr>
          <w:rFonts w:ascii="Arial" w:hAnsi="Arial" w:cs="Arial"/>
          <w:bCs/>
          <w:color w:val="000000"/>
          <w:sz w:val="23"/>
          <w:szCs w:val="23"/>
        </w:rPr>
        <w:t xml:space="preserve"> and support the development of under-utilised land and buildings, especially if this would help to meet identified needs for housing where land supply is constrained and available sites could be used more effectively (for example converting space above shops, and building on or above service yards, car parks, lock-ups a</w:t>
      </w:r>
      <w:r w:rsidR="000E74EB">
        <w:rPr>
          <w:rFonts w:ascii="Arial" w:hAnsi="Arial" w:cs="Arial"/>
          <w:bCs/>
          <w:color w:val="000000"/>
          <w:sz w:val="23"/>
          <w:szCs w:val="23"/>
        </w:rPr>
        <w:t>nd railway infrastructure).</w:t>
      </w:r>
    </w:p>
    <w:p w:rsidR="000B4359" w:rsidRDefault="000B4359" w:rsidP="000B4359">
      <w:pPr>
        <w:autoSpaceDE w:val="0"/>
        <w:autoSpaceDN w:val="0"/>
        <w:adjustRightInd w:val="0"/>
        <w:rPr>
          <w:rFonts w:ascii="Arial" w:hAnsi="Arial" w:cs="Arial"/>
          <w:color w:val="000000"/>
        </w:rPr>
      </w:pPr>
    </w:p>
    <w:p w:rsidR="00774C81" w:rsidRPr="00C9513F" w:rsidRDefault="000B4359" w:rsidP="00774C81">
      <w:pPr>
        <w:jc w:val="both"/>
        <w:rPr>
          <w:rFonts w:ascii="Arial" w:hAnsi="Arial" w:cs="Arial"/>
          <w:b/>
          <w:bCs/>
          <w:sz w:val="22"/>
          <w:szCs w:val="22"/>
        </w:rPr>
      </w:pPr>
      <w:r>
        <w:rPr>
          <w:rFonts w:ascii="Arial" w:hAnsi="Arial" w:cs="Arial"/>
          <w:b/>
          <w:bCs/>
          <w:sz w:val="22"/>
          <w:szCs w:val="22"/>
        </w:rPr>
        <w:t>7.2</w:t>
      </w:r>
      <w:r>
        <w:rPr>
          <w:rFonts w:ascii="Arial" w:hAnsi="Arial" w:cs="Arial"/>
          <w:b/>
          <w:bCs/>
          <w:sz w:val="22"/>
          <w:szCs w:val="22"/>
        </w:rPr>
        <w:tab/>
      </w:r>
      <w:r w:rsidR="00774C81" w:rsidRPr="00C9513F">
        <w:rPr>
          <w:rFonts w:ascii="Arial" w:hAnsi="Arial" w:cs="Arial"/>
          <w:b/>
          <w:bCs/>
          <w:sz w:val="22"/>
          <w:szCs w:val="22"/>
        </w:rPr>
        <w:t>Central Lancashire Core Strategy</w:t>
      </w:r>
    </w:p>
    <w:p w:rsidR="009C5A01" w:rsidRDefault="009C5A01" w:rsidP="009C5A01">
      <w:pPr>
        <w:contextualSpacing/>
        <w:jc w:val="both"/>
        <w:rPr>
          <w:rStyle w:val="BodyTextChar"/>
          <w:rFonts w:ascii="Arial" w:hAnsi="Arial" w:cs="Arial"/>
          <w:sz w:val="22"/>
          <w:szCs w:val="22"/>
        </w:rPr>
      </w:pPr>
    </w:p>
    <w:p w:rsidR="00774C81" w:rsidRDefault="000B4359" w:rsidP="009C5A01">
      <w:pPr>
        <w:contextualSpacing/>
        <w:jc w:val="both"/>
        <w:rPr>
          <w:rStyle w:val="BodyTextChar"/>
          <w:rFonts w:ascii="Arial" w:hAnsi="Arial" w:cs="Arial"/>
          <w:sz w:val="22"/>
          <w:szCs w:val="22"/>
        </w:rPr>
      </w:pPr>
      <w:r>
        <w:rPr>
          <w:rStyle w:val="BodyTextChar"/>
          <w:rFonts w:ascii="Arial" w:hAnsi="Arial" w:cs="Arial"/>
          <w:sz w:val="22"/>
          <w:szCs w:val="22"/>
        </w:rPr>
        <w:t>7.2</w:t>
      </w:r>
      <w:r w:rsidR="009C5A01" w:rsidRPr="009C5A01">
        <w:rPr>
          <w:rStyle w:val="BodyTextChar"/>
          <w:rFonts w:ascii="Arial" w:hAnsi="Arial" w:cs="Arial"/>
          <w:sz w:val="22"/>
          <w:szCs w:val="22"/>
        </w:rPr>
        <w:t>.1</w:t>
      </w:r>
      <w:r w:rsidR="009C5A01" w:rsidRPr="009C5A01">
        <w:rPr>
          <w:rStyle w:val="BodyTextChar"/>
          <w:rFonts w:ascii="Arial" w:hAnsi="Arial" w:cs="Arial"/>
          <w:sz w:val="22"/>
          <w:szCs w:val="22"/>
        </w:rPr>
        <w:tab/>
      </w:r>
      <w:r w:rsidR="00774C81" w:rsidRPr="00C9513F">
        <w:rPr>
          <w:rStyle w:val="BodyTextChar"/>
          <w:rFonts w:ascii="Arial" w:hAnsi="Arial" w:cs="Arial"/>
          <w:b/>
          <w:sz w:val="22"/>
          <w:szCs w:val="22"/>
        </w:rPr>
        <w:t>Policy 1: Locating Growth</w:t>
      </w:r>
      <w:r w:rsidR="00774C81" w:rsidRPr="00C9513F">
        <w:rPr>
          <w:rStyle w:val="BodyTextChar"/>
          <w:rFonts w:ascii="Arial" w:hAnsi="Arial" w:cs="Arial"/>
          <w:sz w:val="22"/>
          <w:szCs w:val="22"/>
        </w:rPr>
        <w:t xml:space="preserve"> encourages the focussing of growth and investment in the Key Service Centres of Chorley and Leyland and the other main urban areas in South Ribble.  In Penwortham the focus is on the regeneration of the District Centre.</w:t>
      </w:r>
    </w:p>
    <w:p w:rsidR="00D9132E" w:rsidRDefault="00D9132E" w:rsidP="009C5A01">
      <w:pPr>
        <w:contextualSpacing/>
        <w:jc w:val="both"/>
        <w:rPr>
          <w:rStyle w:val="BodyTextChar"/>
          <w:rFonts w:ascii="Arial" w:hAnsi="Arial" w:cs="Arial"/>
          <w:sz w:val="22"/>
          <w:szCs w:val="22"/>
        </w:rPr>
      </w:pPr>
    </w:p>
    <w:p w:rsidR="00D9132E" w:rsidRPr="00D9132E" w:rsidRDefault="000B4359" w:rsidP="009C5A01">
      <w:pPr>
        <w:contextualSpacing/>
        <w:jc w:val="both"/>
        <w:rPr>
          <w:rStyle w:val="BodyTextChar"/>
          <w:rFonts w:ascii="Arial" w:hAnsi="Arial" w:cs="Arial"/>
          <w:sz w:val="22"/>
          <w:szCs w:val="22"/>
        </w:rPr>
      </w:pPr>
      <w:r>
        <w:rPr>
          <w:rStyle w:val="BodyTextChar"/>
          <w:rFonts w:ascii="Arial" w:hAnsi="Arial" w:cs="Arial"/>
          <w:sz w:val="22"/>
          <w:szCs w:val="22"/>
        </w:rPr>
        <w:t>7.2</w:t>
      </w:r>
      <w:r w:rsidR="00D9132E">
        <w:rPr>
          <w:rStyle w:val="BodyTextChar"/>
          <w:rFonts w:ascii="Arial" w:hAnsi="Arial" w:cs="Arial"/>
          <w:sz w:val="22"/>
          <w:szCs w:val="22"/>
        </w:rPr>
        <w:t>.2</w:t>
      </w:r>
      <w:r w:rsidR="00D9132E">
        <w:rPr>
          <w:rStyle w:val="BodyTextChar"/>
          <w:rFonts w:ascii="Arial" w:hAnsi="Arial" w:cs="Arial"/>
          <w:sz w:val="22"/>
          <w:szCs w:val="22"/>
        </w:rPr>
        <w:tab/>
      </w:r>
      <w:r w:rsidR="00D9132E">
        <w:rPr>
          <w:rStyle w:val="BodyTextChar"/>
          <w:rFonts w:ascii="Arial" w:hAnsi="Arial" w:cs="Arial"/>
          <w:b/>
          <w:sz w:val="22"/>
          <w:szCs w:val="22"/>
        </w:rPr>
        <w:t>Policy 17:  Design of New Buildings</w:t>
      </w:r>
      <w:r w:rsidR="00D9132E">
        <w:rPr>
          <w:rStyle w:val="BodyTextChar"/>
          <w:rFonts w:ascii="Arial" w:hAnsi="Arial" w:cs="Arial"/>
          <w:sz w:val="22"/>
          <w:szCs w:val="22"/>
        </w:rPr>
        <w:t xml:space="preserve"> requires new development to take account of the character and appearance of the local area, including the siting, layout, massing, scales, design, materials, buildings to plot ratio and landscaping; be sympathetic to surrounding land uses and occupiers and avoid demonstrable harm to the amenities of the local area and ensure that the amenities of occupiers of the new development will not be adversely affected by neighbouring uses and vice versa.</w:t>
      </w:r>
    </w:p>
    <w:p w:rsidR="00774C81" w:rsidRPr="00C9513F" w:rsidRDefault="00774C81" w:rsidP="00774C81">
      <w:pPr>
        <w:ind w:left="720" w:hanging="720"/>
        <w:jc w:val="both"/>
        <w:rPr>
          <w:rFonts w:ascii="Arial" w:hAnsi="Arial" w:cs="Arial"/>
          <w:sz w:val="22"/>
          <w:szCs w:val="22"/>
        </w:rPr>
      </w:pPr>
    </w:p>
    <w:p w:rsidR="00774C81" w:rsidRDefault="000B4359" w:rsidP="00774C81">
      <w:pPr>
        <w:jc w:val="both"/>
        <w:rPr>
          <w:rFonts w:ascii="Arial" w:hAnsi="Arial" w:cs="Arial"/>
          <w:b/>
          <w:sz w:val="22"/>
          <w:szCs w:val="22"/>
          <w:lang w:bidi="he-IL"/>
        </w:rPr>
      </w:pPr>
      <w:r>
        <w:rPr>
          <w:rFonts w:ascii="Arial" w:hAnsi="Arial" w:cs="Arial"/>
          <w:sz w:val="22"/>
          <w:szCs w:val="22"/>
          <w:lang w:bidi="he-IL"/>
        </w:rPr>
        <w:t>7.3</w:t>
      </w:r>
      <w:r w:rsidR="00774C81">
        <w:rPr>
          <w:rFonts w:ascii="Arial" w:hAnsi="Arial" w:cs="Arial"/>
          <w:sz w:val="22"/>
          <w:szCs w:val="22"/>
          <w:lang w:bidi="he-IL"/>
        </w:rPr>
        <w:tab/>
      </w:r>
      <w:r w:rsidR="00774C81" w:rsidRPr="0037065C">
        <w:rPr>
          <w:rFonts w:ascii="Arial" w:hAnsi="Arial" w:cs="Arial"/>
          <w:b/>
          <w:sz w:val="22"/>
          <w:szCs w:val="22"/>
          <w:lang w:bidi="he-IL"/>
        </w:rPr>
        <w:t xml:space="preserve">South Ribble Local Plan 2012 </w:t>
      </w:r>
      <w:r w:rsidR="00D91288">
        <w:rPr>
          <w:rFonts w:ascii="Arial" w:hAnsi="Arial" w:cs="Arial"/>
          <w:b/>
          <w:sz w:val="22"/>
          <w:szCs w:val="22"/>
          <w:lang w:bidi="he-IL"/>
        </w:rPr>
        <w:t>–</w:t>
      </w:r>
      <w:r w:rsidR="00774C81" w:rsidRPr="0037065C">
        <w:rPr>
          <w:rFonts w:ascii="Arial" w:hAnsi="Arial" w:cs="Arial"/>
          <w:b/>
          <w:sz w:val="22"/>
          <w:szCs w:val="22"/>
          <w:lang w:bidi="he-IL"/>
        </w:rPr>
        <w:t xml:space="preserve"> 2026</w:t>
      </w:r>
    </w:p>
    <w:p w:rsidR="00D91288" w:rsidRPr="0037065C" w:rsidRDefault="00D91288" w:rsidP="00774C81">
      <w:pPr>
        <w:jc w:val="both"/>
        <w:rPr>
          <w:rFonts w:ascii="Arial" w:hAnsi="Arial" w:cs="Arial"/>
          <w:b/>
          <w:sz w:val="22"/>
          <w:szCs w:val="22"/>
        </w:rPr>
      </w:pPr>
    </w:p>
    <w:p w:rsidR="00774C81" w:rsidRPr="0037065C" w:rsidRDefault="000B4359" w:rsidP="009C5A01">
      <w:pPr>
        <w:widowControl w:val="0"/>
        <w:contextualSpacing/>
        <w:outlineLvl w:val="1"/>
        <w:rPr>
          <w:rStyle w:val="BodyTextChar"/>
          <w:rFonts w:ascii="Arial" w:hAnsi="Arial" w:cs="Arial"/>
          <w:bCs/>
          <w:sz w:val="22"/>
          <w:szCs w:val="22"/>
          <w:lang w:val="en-US" w:eastAsia="en-US"/>
        </w:rPr>
      </w:pPr>
      <w:r>
        <w:rPr>
          <w:rStyle w:val="BodyTextChar"/>
          <w:rFonts w:ascii="Arial" w:hAnsi="Arial" w:cs="Arial"/>
          <w:bCs/>
          <w:sz w:val="22"/>
          <w:szCs w:val="22"/>
          <w:lang w:val="en-US" w:eastAsia="en-US"/>
        </w:rPr>
        <w:t>7.3</w:t>
      </w:r>
      <w:r w:rsidR="009C5A01">
        <w:rPr>
          <w:rStyle w:val="BodyTextChar"/>
          <w:rFonts w:ascii="Arial" w:hAnsi="Arial" w:cs="Arial"/>
          <w:bCs/>
          <w:sz w:val="22"/>
          <w:szCs w:val="22"/>
          <w:lang w:val="en-US" w:eastAsia="en-US"/>
        </w:rPr>
        <w:t>.1</w:t>
      </w:r>
      <w:r w:rsidR="009C5A01">
        <w:rPr>
          <w:rStyle w:val="BodyTextChar"/>
          <w:rFonts w:ascii="Arial" w:hAnsi="Arial" w:cs="Arial"/>
          <w:bCs/>
          <w:sz w:val="22"/>
          <w:szCs w:val="22"/>
          <w:lang w:val="en-US" w:eastAsia="en-US"/>
        </w:rPr>
        <w:tab/>
      </w:r>
      <w:r w:rsidR="00774C81" w:rsidRPr="0037065C">
        <w:rPr>
          <w:rStyle w:val="BodyTextChar"/>
          <w:rFonts w:ascii="Arial" w:hAnsi="Arial" w:cs="Arial"/>
          <w:b/>
          <w:bCs/>
          <w:sz w:val="22"/>
          <w:szCs w:val="22"/>
          <w:lang w:val="en-US" w:eastAsia="en-US"/>
        </w:rPr>
        <w:t>P</w:t>
      </w:r>
      <w:r w:rsidR="00774C81" w:rsidRPr="0037065C">
        <w:rPr>
          <w:rStyle w:val="BodyTextChar"/>
          <w:rFonts w:ascii="Arial" w:hAnsi="Arial" w:cs="Arial"/>
          <w:b/>
          <w:bCs/>
          <w:spacing w:val="-2"/>
          <w:sz w:val="22"/>
          <w:szCs w:val="22"/>
          <w:lang w:val="en-US" w:eastAsia="en-US"/>
        </w:rPr>
        <w:t>o</w:t>
      </w:r>
      <w:r w:rsidR="00774C81" w:rsidRPr="0037065C">
        <w:rPr>
          <w:rStyle w:val="BodyTextChar"/>
          <w:rFonts w:ascii="Arial" w:hAnsi="Arial" w:cs="Arial"/>
          <w:b/>
          <w:bCs/>
          <w:sz w:val="22"/>
          <w:szCs w:val="22"/>
          <w:lang w:val="en-US" w:eastAsia="en-US"/>
        </w:rPr>
        <w:t>li</w:t>
      </w:r>
      <w:r w:rsidR="00774C81" w:rsidRPr="0037065C">
        <w:rPr>
          <w:rStyle w:val="BodyTextChar"/>
          <w:rFonts w:ascii="Arial" w:hAnsi="Arial" w:cs="Arial"/>
          <w:b/>
          <w:bCs/>
          <w:spacing w:val="1"/>
          <w:sz w:val="22"/>
          <w:szCs w:val="22"/>
          <w:lang w:val="en-US" w:eastAsia="en-US"/>
        </w:rPr>
        <w:t>c</w:t>
      </w:r>
      <w:r w:rsidR="00774C81" w:rsidRPr="0037065C">
        <w:rPr>
          <w:rStyle w:val="BodyTextChar"/>
          <w:rFonts w:ascii="Arial" w:hAnsi="Arial" w:cs="Arial"/>
          <w:b/>
          <w:bCs/>
          <w:sz w:val="22"/>
          <w:szCs w:val="22"/>
          <w:lang w:val="en-US" w:eastAsia="en-US"/>
        </w:rPr>
        <w:t>y</w:t>
      </w:r>
      <w:r w:rsidR="00774C81" w:rsidRPr="0037065C">
        <w:rPr>
          <w:rStyle w:val="BodyTextChar"/>
          <w:rFonts w:ascii="Arial" w:hAnsi="Arial" w:cs="Arial"/>
          <w:b/>
          <w:bCs/>
          <w:spacing w:val="-8"/>
          <w:sz w:val="22"/>
          <w:szCs w:val="22"/>
          <w:lang w:val="en-US" w:eastAsia="en-US"/>
        </w:rPr>
        <w:t xml:space="preserve"> </w:t>
      </w:r>
      <w:r w:rsidR="00774C81" w:rsidRPr="0037065C">
        <w:rPr>
          <w:rStyle w:val="BodyTextChar"/>
          <w:rFonts w:ascii="Arial" w:hAnsi="Arial" w:cs="Arial"/>
          <w:b/>
          <w:bCs/>
          <w:spacing w:val="-2"/>
          <w:sz w:val="22"/>
          <w:szCs w:val="22"/>
          <w:lang w:val="en-US" w:eastAsia="en-US"/>
        </w:rPr>
        <w:t>B</w:t>
      </w:r>
      <w:r w:rsidR="00774C81" w:rsidRPr="0037065C">
        <w:rPr>
          <w:rStyle w:val="BodyTextChar"/>
          <w:rFonts w:ascii="Arial" w:hAnsi="Arial" w:cs="Arial"/>
          <w:b/>
          <w:bCs/>
          <w:sz w:val="22"/>
          <w:szCs w:val="22"/>
          <w:lang w:val="en-US" w:eastAsia="en-US"/>
        </w:rPr>
        <w:t>1: Exis</w:t>
      </w:r>
      <w:r w:rsidR="00774C81" w:rsidRPr="0037065C">
        <w:rPr>
          <w:rStyle w:val="BodyTextChar"/>
          <w:rFonts w:ascii="Arial" w:hAnsi="Arial" w:cs="Arial"/>
          <w:b/>
          <w:bCs/>
          <w:spacing w:val="-3"/>
          <w:sz w:val="22"/>
          <w:szCs w:val="22"/>
          <w:lang w:val="en-US" w:eastAsia="en-US"/>
        </w:rPr>
        <w:t>t</w:t>
      </w:r>
      <w:r w:rsidR="00774C81" w:rsidRPr="0037065C">
        <w:rPr>
          <w:rStyle w:val="BodyTextChar"/>
          <w:rFonts w:ascii="Arial" w:hAnsi="Arial" w:cs="Arial"/>
          <w:b/>
          <w:bCs/>
          <w:spacing w:val="-2"/>
          <w:sz w:val="22"/>
          <w:szCs w:val="22"/>
          <w:lang w:val="en-US" w:eastAsia="en-US"/>
        </w:rPr>
        <w:t>in</w:t>
      </w:r>
      <w:r w:rsidR="00774C81" w:rsidRPr="0037065C">
        <w:rPr>
          <w:rStyle w:val="BodyTextChar"/>
          <w:rFonts w:ascii="Arial" w:hAnsi="Arial" w:cs="Arial"/>
          <w:b/>
          <w:bCs/>
          <w:sz w:val="22"/>
          <w:szCs w:val="22"/>
          <w:lang w:val="en-US" w:eastAsia="en-US"/>
        </w:rPr>
        <w:t>g</w:t>
      </w:r>
      <w:r w:rsidR="00774C81" w:rsidRPr="0037065C">
        <w:rPr>
          <w:rStyle w:val="BodyTextChar"/>
          <w:rFonts w:ascii="Arial" w:hAnsi="Arial" w:cs="Arial"/>
          <w:b/>
          <w:bCs/>
          <w:spacing w:val="-1"/>
          <w:sz w:val="22"/>
          <w:szCs w:val="22"/>
          <w:lang w:val="en-US" w:eastAsia="en-US"/>
        </w:rPr>
        <w:t xml:space="preserve"> </w:t>
      </w:r>
      <w:r w:rsidR="00774C81" w:rsidRPr="0037065C">
        <w:rPr>
          <w:rStyle w:val="BodyTextChar"/>
          <w:rFonts w:ascii="Arial" w:hAnsi="Arial" w:cs="Arial"/>
          <w:b/>
          <w:bCs/>
          <w:spacing w:val="-2"/>
          <w:sz w:val="22"/>
          <w:szCs w:val="22"/>
          <w:lang w:val="en-US" w:eastAsia="en-US"/>
        </w:rPr>
        <w:t>Bu</w:t>
      </w:r>
      <w:r w:rsidR="00774C81" w:rsidRPr="0037065C">
        <w:rPr>
          <w:rStyle w:val="BodyTextChar"/>
          <w:rFonts w:ascii="Arial" w:hAnsi="Arial" w:cs="Arial"/>
          <w:b/>
          <w:bCs/>
          <w:sz w:val="22"/>
          <w:szCs w:val="22"/>
          <w:lang w:val="en-US" w:eastAsia="en-US"/>
        </w:rPr>
        <w:t>il</w:t>
      </w:r>
      <w:r w:rsidR="00774C81" w:rsidRPr="0037065C">
        <w:rPr>
          <w:rStyle w:val="BodyTextChar"/>
          <w:rFonts w:ascii="Arial" w:hAnsi="Arial" w:cs="Arial"/>
          <w:b/>
          <w:bCs/>
          <w:spacing w:val="1"/>
          <w:sz w:val="22"/>
          <w:szCs w:val="22"/>
          <w:lang w:val="en-US" w:eastAsia="en-US"/>
        </w:rPr>
        <w:t>t</w:t>
      </w:r>
      <w:r w:rsidR="00774C81" w:rsidRPr="0037065C">
        <w:rPr>
          <w:rStyle w:val="BodyTextChar"/>
          <w:rFonts w:ascii="Arial" w:hAnsi="Arial" w:cs="Arial"/>
          <w:b/>
          <w:bCs/>
          <w:sz w:val="22"/>
          <w:szCs w:val="22"/>
          <w:lang w:val="en-US" w:eastAsia="en-US"/>
        </w:rPr>
        <w:t>-</w:t>
      </w:r>
      <w:r w:rsidR="00774C81" w:rsidRPr="0037065C">
        <w:rPr>
          <w:rStyle w:val="BodyTextChar"/>
          <w:rFonts w:ascii="Arial" w:hAnsi="Arial" w:cs="Arial"/>
          <w:b/>
          <w:bCs/>
          <w:spacing w:val="-2"/>
          <w:sz w:val="22"/>
          <w:szCs w:val="22"/>
          <w:lang w:val="en-US" w:eastAsia="en-US"/>
        </w:rPr>
        <w:t>U</w:t>
      </w:r>
      <w:r w:rsidR="00774C81" w:rsidRPr="0037065C">
        <w:rPr>
          <w:rStyle w:val="BodyTextChar"/>
          <w:rFonts w:ascii="Arial" w:hAnsi="Arial" w:cs="Arial"/>
          <w:b/>
          <w:bCs/>
          <w:sz w:val="22"/>
          <w:szCs w:val="22"/>
          <w:lang w:val="en-US" w:eastAsia="en-US"/>
        </w:rPr>
        <w:t>p</w:t>
      </w:r>
      <w:r w:rsidR="00774C81" w:rsidRPr="0037065C">
        <w:rPr>
          <w:rStyle w:val="BodyTextChar"/>
          <w:rFonts w:ascii="Arial" w:hAnsi="Arial" w:cs="Arial"/>
          <w:b/>
          <w:bCs/>
          <w:spacing w:val="-8"/>
          <w:sz w:val="22"/>
          <w:szCs w:val="22"/>
          <w:lang w:val="en-US" w:eastAsia="en-US"/>
        </w:rPr>
        <w:t xml:space="preserve"> </w:t>
      </w:r>
      <w:r w:rsidR="00774C81" w:rsidRPr="0037065C">
        <w:rPr>
          <w:rStyle w:val="BodyTextChar"/>
          <w:rFonts w:ascii="Arial" w:hAnsi="Arial" w:cs="Arial"/>
          <w:b/>
          <w:bCs/>
          <w:spacing w:val="-9"/>
          <w:sz w:val="22"/>
          <w:szCs w:val="22"/>
          <w:lang w:val="en-US" w:eastAsia="en-US"/>
        </w:rPr>
        <w:t>A</w:t>
      </w:r>
      <w:r w:rsidR="00774C81" w:rsidRPr="0037065C">
        <w:rPr>
          <w:rStyle w:val="BodyTextChar"/>
          <w:rFonts w:ascii="Arial" w:hAnsi="Arial" w:cs="Arial"/>
          <w:b/>
          <w:bCs/>
          <w:sz w:val="22"/>
          <w:szCs w:val="22"/>
          <w:lang w:val="en-US" w:eastAsia="en-US"/>
        </w:rPr>
        <w:t xml:space="preserve">reas </w:t>
      </w:r>
      <w:r w:rsidR="00774C81" w:rsidRPr="0037065C">
        <w:rPr>
          <w:rStyle w:val="BodyTextChar"/>
          <w:rFonts w:ascii="Arial" w:hAnsi="Arial" w:cs="Arial"/>
          <w:bCs/>
          <w:sz w:val="22"/>
          <w:szCs w:val="22"/>
          <w:lang w:val="en-US" w:eastAsia="en-US"/>
        </w:rPr>
        <w:t>permits development prop</w:t>
      </w:r>
      <w:r w:rsidR="00774C81" w:rsidRPr="0037065C">
        <w:rPr>
          <w:rStyle w:val="BodyTextChar"/>
          <w:rFonts w:ascii="Arial" w:hAnsi="Arial" w:cs="Arial"/>
          <w:bCs/>
          <w:spacing w:val="-1"/>
          <w:sz w:val="22"/>
          <w:szCs w:val="22"/>
          <w:lang w:val="en-US" w:eastAsia="en-US"/>
        </w:rPr>
        <w:t>o</w:t>
      </w:r>
      <w:r w:rsidR="00774C81" w:rsidRPr="0037065C">
        <w:rPr>
          <w:rStyle w:val="BodyTextChar"/>
          <w:rFonts w:ascii="Arial" w:hAnsi="Arial" w:cs="Arial"/>
          <w:bCs/>
          <w:spacing w:val="-3"/>
          <w:sz w:val="22"/>
          <w:szCs w:val="22"/>
          <w:lang w:val="en-US" w:eastAsia="en-US"/>
        </w:rPr>
        <w:t>s</w:t>
      </w:r>
      <w:r w:rsidR="00774C81" w:rsidRPr="0037065C">
        <w:rPr>
          <w:rStyle w:val="BodyTextChar"/>
          <w:rFonts w:ascii="Arial" w:hAnsi="Arial" w:cs="Arial"/>
          <w:bCs/>
          <w:sz w:val="22"/>
          <w:szCs w:val="22"/>
          <w:lang w:val="en-US" w:eastAsia="en-US"/>
        </w:rPr>
        <w:t>a</w:t>
      </w:r>
      <w:r w:rsidR="00774C81" w:rsidRPr="0037065C">
        <w:rPr>
          <w:rStyle w:val="BodyTextChar"/>
          <w:rFonts w:ascii="Arial" w:hAnsi="Arial" w:cs="Arial"/>
          <w:bCs/>
          <w:spacing w:val="-2"/>
          <w:sz w:val="22"/>
          <w:szCs w:val="22"/>
          <w:lang w:val="en-US" w:eastAsia="en-US"/>
        </w:rPr>
        <w:t>l</w:t>
      </w:r>
      <w:r w:rsidR="00774C81" w:rsidRPr="0037065C">
        <w:rPr>
          <w:rStyle w:val="BodyTextChar"/>
          <w:rFonts w:ascii="Arial" w:hAnsi="Arial" w:cs="Arial"/>
          <w:bCs/>
          <w:sz w:val="22"/>
          <w:szCs w:val="22"/>
          <w:lang w:val="en-US" w:eastAsia="en-US"/>
        </w:rPr>
        <w:t>s</w:t>
      </w:r>
      <w:r w:rsidR="00774C81" w:rsidRPr="0037065C">
        <w:rPr>
          <w:rStyle w:val="BodyTextChar"/>
          <w:rFonts w:ascii="Arial" w:hAnsi="Arial" w:cs="Arial"/>
          <w:bCs/>
          <w:spacing w:val="3"/>
          <w:sz w:val="22"/>
          <w:szCs w:val="22"/>
          <w:lang w:val="en-US" w:eastAsia="en-US"/>
        </w:rPr>
        <w:t xml:space="preserve"> f</w:t>
      </w:r>
      <w:r w:rsidR="00774C81" w:rsidRPr="0037065C">
        <w:rPr>
          <w:rStyle w:val="BodyTextChar"/>
          <w:rFonts w:ascii="Arial" w:hAnsi="Arial" w:cs="Arial"/>
          <w:bCs/>
          <w:sz w:val="22"/>
          <w:szCs w:val="22"/>
          <w:lang w:val="en-US" w:eastAsia="en-US"/>
        </w:rPr>
        <w:t>or</w:t>
      </w:r>
      <w:r w:rsidR="00774C81" w:rsidRPr="0037065C">
        <w:rPr>
          <w:rStyle w:val="BodyTextChar"/>
          <w:rFonts w:ascii="Arial" w:hAnsi="Arial" w:cs="Arial"/>
          <w:bCs/>
          <w:spacing w:val="3"/>
          <w:sz w:val="22"/>
          <w:szCs w:val="22"/>
          <w:lang w:val="en-US" w:eastAsia="en-US"/>
        </w:rPr>
        <w:t xml:space="preserve"> </w:t>
      </w:r>
      <w:r w:rsidR="00774C81" w:rsidRPr="0037065C">
        <w:rPr>
          <w:rStyle w:val="BodyTextChar"/>
          <w:rFonts w:ascii="Arial" w:hAnsi="Arial" w:cs="Arial"/>
          <w:bCs/>
          <w:sz w:val="22"/>
          <w:szCs w:val="22"/>
          <w:lang w:val="en-US" w:eastAsia="en-US"/>
        </w:rPr>
        <w:t>the</w:t>
      </w:r>
      <w:r w:rsidR="00774C81" w:rsidRPr="0037065C">
        <w:rPr>
          <w:rStyle w:val="BodyTextChar"/>
          <w:rFonts w:ascii="Arial" w:hAnsi="Arial" w:cs="Arial"/>
          <w:bCs/>
          <w:spacing w:val="2"/>
          <w:sz w:val="22"/>
          <w:szCs w:val="22"/>
          <w:lang w:val="en-US" w:eastAsia="en-US"/>
        </w:rPr>
        <w:t xml:space="preserve"> </w:t>
      </w:r>
      <w:r w:rsidR="00774C81" w:rsidRPr="0037065C">
        <w:rPr>
          <w:rStyle w:val="BodyTextChar"/>
          <w:rFonts w:ascii="Arial" w:hAnsi="Arial" w:cs="Arial"/>
          <w:bCs/>
          <w:sz w:val="22"/>
          <w:szCs w:val="22"/>
          <w:lang w:val="en-US" w:eastAsia="en-US"/>
        </w:rPr>
        <w:t>r</w:t>
      </w:r>
      <w:r w:rsidR="00774C81" w:rsidRPr="0037065C">
        <w:rPr>
          <w:rStyle w:val="BodyTextChar"/>
          <w:rFonts w:ascii="Arial" w:hAnsi="Arial" w:cs="Arial"/>
          <w:bCs/>
          <w:spacing w:val="1"/>
          <w:sz w:val="22"/>
          <w:szCs w:val="22"/>
          <w:lang w:val="en-US" w:eastAsia="en-US"/>
        </w:rPr>
        <w:t>e</w:t>
      </w:r>
      <w:r w:rsidR="00774C81" w:rsidRPr="0037065C">
        <w:rPr>
          <w:rStyle w:val="BodyTextChar"/>
          <w:rFonts w:ascii="Arial" w:hAnsi="Arial" w:cs="Arial"/>
          <w:bCs/>
          <w:sz w:val="22"/>
          <w:szCs w:val="22"/>
          <w:lang w:val="en-US" w:eastAsia="en-US"/>
        </w:rPr>
        <w:t>-use</w:t>
      </w:r>
      <w:r w:rsidR="00774C81" w:rsidRPr="0037065C">
        <w:rPr>
          <w:rStyle w:val="BodyTextChar"/>
          <w:rFonts w:ascii="Arial" w:hAnsi="Arial" w:cs="Arial"/>
          <w:bCs/>
          <w:spacing w:val="2"/>
          <w:sz w:val="22"/>
          <w:szCs w:val="22"/>
          <w:lang w:val="en-US" w:eastAsia="en-US"/>
        </w:rPr>
        <w:t xml:space="preserve"> </w:t>
      </w:r>
      <w:r w:rsidR="00774C81" w:rsidRPr="0037065C">
        <w:rPr>
          <w:rStyle w:val="BodyTextChar"/>
          <w:rFonts w:ascii="Arial" w:hAnsi="Arial" w:cs="Arial"/>
          <w:bCs/>
          <w:spacing w:val="-3"/>
          <w:sz w:val="22"/>
          <w:szCs w:val="22"/>
          <w:lang w:val="en-US" w:eastAsia="en-US"/>
        </w:rPr>
        <w:t>o</w:t>
      </w:r>
      <w:r w:rsidR="00774C81" w:rsidRPr="0037065C">
        <w:rPr>
          <w:rStyle w:val="BodyTextChar"/>
          <w:rFonts w:ascii="Arial" w:hAnsi="Arial" w:cs="Arial"/>
          <w:bCs/>
          <w:sz w:val="22"/>
          <w:szCs w:val="22"/>
          <w:lang w:val="en-US" w:eastAsia="en-US"/>
        </w:rPr>
        <w:t>f u</w:t>
      </w:r>
      <w:r w:rsidR="00774C81" w:rsidRPr="0037065C">
        <w:rPr>
          <w:rStyle w:val="BodyTextChar"/>
          <w:rFonts w:ascii="Arial" w:hAnsi="Arial" w:cs="Arial"/>
          <w:bCs/>
          <w:spacing w:val="-1"/>
          <w:sz w:val="22"/>
          <w:szCs w:val="22"/>
          <w:lang w:val="en-US" w:eastAsia="en-US"/>
        </w:rPr>
        <w:t>n</w:t>
      </w:r>
      <w:r w:rsidR="00774C81" w:rsidRPr="0037065C">
        <w:rPr>
          <w:rStyle w:val="BodyTextChar"/>
          <w:rFonts w:ascii="Arial" w:hAnsi="Arial" w:cs="Arial"/>
          <w:bCs/>
          <w:sz w:val="22"/>
          <w:szCs w:val="22"/>
          <w:lang w:val="en-US" w:eastAsia="en-US"/>
        </w:rPr>
        <w:t>d</w:t>
      </w:r>
      <w:r w:rsidR="00774C81" w:rsidRPr="0037065C">
        <w:rPr>
          <w:rStyle w:val="BodyTextChar"/>
          <w:rFonts w:ascii="Arial" w:hAnsi="Arial" w:cs="Arial"/>
          <w:bCs/>
          <w:spacing w:val="-1"/>
          <w:sz w:val="22"/>
          <w:szCs w:val="22"/>
          <w:lang w:val="en-US" w:eastAsia="en-US"/>
        </w:rPr>
        <w:t>e</w:t>
      </w:r>
      <w:r w:rsidR="00774C81" w:rsidRPr="0037065C">
        <w:rPr>
          <w:rStyle w:val="BodyTextChar"/>
          <w:rFonts w:ascii="Arial" w:hAnsi="Arial" w:cs="Arial"/>
          <w:bCs/>
          <w:spacing w:val="-3"/>
          <w:sz w:val="22"/>
          <w:szCs w:val="22"/>
          <w:lang w:val="en-US" w:eastAsia="en-US"/>
        </w:rPr>
        <w:t>v</w:t>
      </w:r>
      <w:r w:rsidR="00774C81" w:rsidRPr="0037065C">
        <w:rPr>
          <w:rStyle w:val="BodyTextChar"/>
          <w:rFonts w:ascii="Arial" w:hAnsi="Arial" w:cs="Arial"/>
          <w:bCs/>
          <w:sz w:val="22"/>
          <w:szCs w:val="22"/>
          <w:lang w:val="en-US" w:eastAsia="en-US"/>
        </w:rPr>
        <w:t>e</w:t>
      </w:r>
      <w:r w:rsidR="00774C81" w:rsidRPr="0037065C">
        <w:rPr>
          <w:rStyle w:val="BodyTextChar"/>
          <w:rFonts w:ascii="Arial" w:hAnsi="Arial" w:cs="Arial"/>
          <w:bCs/>
          <w:spacing w:val="-2"/>
          <w:sz w:val="22"/>
          <w:szCs w:val="22"/>
          <w:lang w:val="en-US" w:eastAsia="en-US"/>
        </w:rPr>
        <w:t>l</w:t>
      </w:r>
      <w:r w:rsidR="00774C81" w:rsidRPr="0037065C">
        <w:rPr>
          <w:rStyle w:val="BodyTextChar"/>
          <w:rFonts w:ascii="Arial" w:hAnsi="Arial" w:cs="Arial"/>
          <w:bCs/>
          <w:sz w:val="22"/>
          <w:szCs w:val="22"/>
          <w:lang w:val="en-US" w:eastAsia="en-US"/>
        </w:rPr>
        <w:t>o</w:t>
      </w:r>
      <w:r w:rsidR="00774C81" w:rsidRPr="0037065C">
        <w:rPr>
          <w:rStyle w:val="BodyTextChar"/>
          <w:rFonts w:ascii="Arial" w:hAnsi="Arial" w:cs="Arial"/>
          <w:bCs/>
          <w:spacing w:val="-1"/>
          <w:sz w:val="22"/>
          <w:szCs w:val="22"/>
          <w:lang w:val="en-US" w:eastAsia="en-US"/>
        </w:rPr>
        <w:t>p</w:t>
      </w:r>
      <w:r w:rsidR="00774C81" w:rsidRPr="0037065C">
        <w:rPr>
          <w:rStyle w:val="BodyTextChar"/>
          <w:rFonts w:ascii="Arial" w:hAnsi="Arial" w:cs="Arial"/>
          <w:bCs/>
          <w:sz w:val="22"/>
          <w:szCs w:val="22"/>
          <w:lang w:val="en-US" w:eastAsia="en-US"/>
        </w:rPr>
        <w:t>ed</w:t>
      </w:r>
      <w:r w:rsidR="00774C81" w:rsidRPr="0037065C">
        <w:rPr>
          <w:rStyle w:val="BodyTextChar"/>
          <w:rFonts w:ascii="Arial" w:hAnsi="Arial" w:cs="Arial"/>
          <w:bCs/>
          <w:spacing w:val="20"/>
          <w:sz w:val="22"/>
          <w:szCs w:val="22"/>
          <w:lang w:val="en-US" w:eastAsia="en-US"/>
        </w:rPr>
        <w:t xml:space="preserve"> </w:t>
      </w:r>
      <w:r w:rsidR="00774C81" w:rsidRPr="0037065C">
        <w:rPr>
          <w:rStyle w:val="BodyTextChar"/>
          <w:rFonts w:ascii="Arial" w:hAnsi="Arial" w:cs="Arial"/>
          <w:bCs/>
          <w:sz w:val="22"/>
          <w:szCs w:val="22"/>
          <w:lang w:val="en-US" w:eastAsia="en-US"/>
        </w:rPr>
        <w:t>a</w:t>
      </w:r>
      <w:r w:rsidR="00774C81" w:rsidRPr="0037065C">
        <w:rPr>
          <w:rStyle w:val="BodyTextChar"/>
          <w:rFonts w:ascii="Arial" w:hAnsi="Arial" w:cs="Arial"/>
          <w:bCs/>
          <w:spacing w:val="-1"/>
          <w:sz w:val="22"/>
          <w:szCs w:val="22"/>
          <w:lang w:val="en-US" w:eastAsia="en-US"/>
        </w:rPr>
        <w:t>n</w:t>
      </w:r>
      <w:r w:rsidR="00774C81" w:rsidRPr="0037065C">
        <w:rPr>
          <w:rStyle w:val="BodyTextChar"/>
          <w:rFonts w:ascii="Arial" w:hAnsi="Arial" w:cs="Arial"/>
          <w:bCs/>
          <w:sz w:val="22"/>
          <w:szCs w:val="22"/>
          <w:lang w:val="en-US" w:eastAsia="en-US"/>
        </w:rPr>
        <w:t>d</w:t>
      </w:r>
      <w:r w:rsidR="00774C81" w:rsidRPr="0037065C">
        <w:rPr>
          <w:rStyle w:val="BodyTextChar"/>
          <w:rFonts w:ascii="Arial" w:hAnsi="Arial" w:cs="Arial"/>
          <w:bCs/>
          <w:spacing w:val="21"/>
          <w:sz w:val="22"/>
          <w:szCs w:val="22"/>
          <w:lang w:val="en-US" w:eastAsia="en-US"/>
        </w:rPr>
        <w:t xml:space="preserve"> </w:t>
      </w:r>
      <w:r w:rsidR="00774C81" w:rsidRPr="0037065C">
        <w:rPr>
          <w:rStyle w:val="BodyTextChar"/>
          <w:rFonts w:ascii="Arial" w:hAnsi="Arial" w:cs="Arial"/>
          <w:bCs/>
          <w:sz w:val="22"/>
          <w:szCs w:val="22"/>
          <w:lang w:val="en-US" w:eastAsia="en-US"/>
        </w:rPr>
        <w:t>u</w:t>
      </w:r>
      <w:r w:rsidR="00774C81" w:rsidRPr="0037065C">
        <w:rPr>
          <w:rStyle w:val="BodyTextChar"/>
          <w:rFonts w:ascii="Arial" w:hAnsi="Arial" w:cs="Arial"/>
          <w:bCs/>
          <w:spacing w:val="-1"/>
          <w:sz w:val="22"/>
          <w:szCs w:val="22"/>
          <w:lang w:val="en-US" w:eastAsia="en-US"/>
        </w:rPr>
        <w:t>n</w:t>
      </w:r>
      <w:r w:rsidR="00774C81" w:rsidRPr="0037065C">
        <w:rPr>
          <w:rStyle w:val="BodyTextChar"/>
          <w:rFonts w:ascii="Arial" w:hAnsi="Arial" w:cs="Arial"/>
          <w:bCs/>
          <w:sz w:val="22"/>
          <w:szCs w:val="22"/>
          <w:lang w:val="en-US" w:eastAsia="en-US"/>
        </w:rPr>
        <w:t>us</w:t>
      </w:r>
      <w:r w:rsidR="00774C81" w:rsidRPr="0037065C">
        <w:rPr>
          <w:rStyle w:val="BodyTextChar"/>
          <w:rFonts w:ascii="Arial" w:hAnsi="Arial" w:cs="Arial"/>
          <w:bCs/>
          <w:spacing w:val="-1"/>
          <w:sz w:val="22"/>
          <w:szCs w:val="22"/>
          <w:lang w:val="en-US" w:eastAsia="en-US"/>
        </w:rPr>
        <w:t>e</w:t>
      </w:r>
      <w:r w:rsidR="00774C81" w:rsidRPr="0037065C">
        <w:rPr>
          <w:rStyle w:val="BodyTextChar"/>
          <w:rFonts w:ascii="Arial" w:hAnsi="Arial" w:cs="Arial"/>
          <w:bCs/>
          <w:sz w:val="22"/>
          <w:szCs w:val="22"/>
          <w:lang w:val="en-US" w:eastAsia="en-US"/>
        </w:rPr>
        <w:t>d</w:t>
      </w:r>
      <w:r w:rsidR="00774C81" w:rsidRPr="0037065C">
        <w:rPr>
          <w:rStyle w:val="BodyTextChar"/>
          <w:rFonts w:ascii="Arial" w:hAnsi="Arial" w:cs="Arial"/>
          <w:bCs/>
          <w:spacing w:val="21"/>
          <w:sz w:val="22"/>
          <w:szCs w:val="22"/>
          <w:lang w:val="en-US" w:eastAsia="en-US"/>
        </w:rPr>
        <w:t xml:space="preserve"> </w:t>
      </w:r>
      <w:r w:rsidR="00774C81" w:rsidRPr="0037065C">
        <w:rPr>
          <w:rStyle w:val="BodyTextChar"/>
          <w:rFonts w:ascii="Arial" w:hAnsi="Arial" w:cs="Arial"/>
          <w:bCs/>
          <w:spacing w:val="-2"/>
          <w:sz w:val="22"/>
          <w:szCs w:val="22"/>
          <w:lang w:val="en-US" w:eastAsia="en-US"/>
        </w:rPr>
        <w:t>l</w:t>
      </w:r>
      <w:r w:rsidR="00774C81" w:rsidRPr="0037065C">
        <w:rPr>
          <w:rStyle w:val="BodyTextChar"/>
          <w:rFonts w:ascii="Arial" w:hAnsi="Arial" w:cs="Arial"/>
          <w:bCs/>
          <w:sz w:val="22"/>
          <w:szCs w:val="22"/>
          <w:lang w:val="en-US" w:eastAsia="en-US"/>
        </w:rPr>
        <w:t>a</w:t>
      </w:r>
      <w:r w:rsidR="00774C81" w:rsidRPr="0037065C">
        <w:rPr>
          <w:rStyle w:val="BodyTextChar"/>
          <w:rFonts w:ascii="Arial" w:hAnsi="Arial" w:cs="Arial"/>
          <w:bCs/>
          <w:spacing w:val="-1"/>
          <w:sz w:val="22"/>
          <w:szCs w:val="22"/>
          <w:lang w:val="en-US" w:eastAsia="en-US"/>
        </w:rPr>
        <w:t>n</w:t>
      </w:r>
      <w:r w:rsidR="00774C81" w:rsidRPr="0037065C">
        <w:rPr>
          <w:rStyle w:val="BodyTextChar"/>
          <w:rFonts w:ascii="Arial" w:hAnsi="Arial" w:cs="Arial"/>
          <w:bCs/>
          <w:sz w:val="22"/>
          <w:szCs w:val="22"/>
          <w:lang w:val="en-US" w:eastAsia="en-US"/>
        </w:rPr>
        <w:t>d</w:t>
      </w:r>
      <w:r w:rsidR="00774C81" w:rsidRPr="0037065C">
        <w:rPr>
          <w:rStyle w:val="BodyTextChar"/>
          <w:rFonts w:ascii="Arial" w:hAnsi="Arial" w:cs="Arial"/>
          <w:bCs/>
          <w:spacing w:val="21"/>
          <w:sz w:val="22"/>
          <w:szCs w:val="22"/>
          <w:lang w:val="en-US" w:eastAsia="en-US"/>
        </w:rPr>
        <w:t xml:space="preserve"> </w:t>
      </w:r>
      <w:r w:rsidR="00774C81" w:rsidRPr="0037065C">
        <w:rPr>
          <w:rStyle w:val="BodyTextChar"/>
          <w:rFonts w:ascii="Arial" w:hAnsi="Arial" w:cs="Arial"/>
          <w:bCs/>
          <w:sz w:val="22"/>
          <w:szCs w:val="22"/>
          <w:lang w:val="en-US" w:eastAsia="en-US"/>
        </w:rPr>
        <w:t>a</w:t>
      </w:r>
      <w:r w:rsidR="00774C81" w:rsidRPr="0037065C">
        <w:rPr>
          <w:rStyle w:val="BodyTextChar"/>
          <w:rFonts w:ascii="Arial" w:hAnsi="Arial" w:cs="Arial"/>
          <w:bCs/>
          <w:spacing w:val="-1"/>
          <w:sz w:val="22"/>
          <w:szCs w:val="22"/>
          <w:lang w:val="en-US" w:eastAsia="en-US"/>
        </w:rPr>
        <w:t>n</w:t>
      </w:r>
      <w:r w:rsidR="00774C81" w:rsidRPr="0037065C">
        <w:rPr>
          <w:rStyle w:val="BodyTextChar"/>
          <w:rFonts w:ascii="Arial" w:hAnsi="Arial" w:cs="Arial"/>
          <w:bCs/>
          <w:sz w:val="22"/>
          <w:szCs w:val="22"/>
          <w:lang w:val="en-US" w:eastAsia="en-US"/>
        </w:rPr>
        <w:t>d</w:t>
      </w:r>
      <w:r w:rsidR="00774C81" w:rsidRPr="0037065C">
        <w:rPr>
          <w:rStyle w:val="BodyTextChar"/>
          <w:rFonts w:ascii="Arial" w:hAnsi="Arial" w:cs="Arial"/>
          <w:bCs/>
          <w:spacing w:val="21"/>
          <w:sz w:val="22"/>
          <w:szCs w:val="22"/>
          <w:lang w:val="en-US" w:eastAsia="en-US"/>
        </w:rPr>
        <w:t xml:space="preserve"> </w:t>
      </w:r>
      <w:r w:rsidR="00774C81" w:rsidRPr="0037065C">
        <w:rPr>
          <w:rStyle w:val="BodyTextChar"/>
          <w:rFonts w:ascii="Arial" w:hAnsi="Arial" w:cs="Arial"/>
          <w:bCs/>
          <w:sz w:val="22"/>
          <w:szCs w:val="22"/>
          <w:lang w:val="en-US" w:eastAsia="en-US"/>
        </w:rPr>
        <w:t>b</w:t>
      </w:r>
      <w:r w:rsidR="00774C81" w:rsidRPr="0037065C">
        <w:rPr>
          <w:rStyle w:val="BodyTextChar"/>
          <w:rFonts w:ascii="Arial" w:hAnsi="Arial" w:cs="Arial"/>
          <w:bCs/>
          <w:spacing w:val="-1"/>
          <w:sz w:val="22"/>
          <w:szCs w:val="22"/>
          <w:lang w:val="en-US" w:eastAsia="en-US"/>
        </w:rPr>
        <w:t>u</w:t>
      </w:r>
      <w:r w:rsidR="00774C81" w:rsidRPr="0037065C">
        <w:rPr>
          <w:rStyle w:val="BodyTextChar"/>
          <w:rFonts w:ascii="Arial" w:hAnsi="Arial" w:cs="Arial"/>
          <w:bCs/>
          <w:spacing w:val="-2"/>
          <w:sz w:val="22"/>
          <w:szCs w:val="22"/>
          <w:lang w:val="en-US" w:eastAsia="en-US"/>
        </w:rPr>
        <w:t>il</w:t>
      </w:r>
      <w:r w:rsidR="00774C81" w:rsidRPr="0037065C">
        <w:rPr>
          <w:rStyle w:val="BodyTextChar"/>
          <w:rFonts w:ascii="Arial" w:hAnsi="Arial" w:cs="Arial"/>
          <w:bCs/>
          <w:sz w:val="22"/>
          <w:szCs w:val="22"/>
          <w:lang w:val="en-US" w:eastAsia="en-US"/>
        </w:rPr>
        <w:t>d</w:t>
      </w:r>
      <w:r w:rsidR="00774C81" w:rsidRPr="0037065C">
        <w:rPr>
          <w:rStyle w:val="BodyTextChar"/>
          <w:rFonts w:ascii="Arial" w:hAnsi="Arial" w:cs="Arial"/>
          <w:bCs/>
          <w:spacing w:val="-2"/>
          <w:sz w:val="22"/>
          <w:szCs w:val="22"/>
          <w:lang w:val="en-US" w:eastAsia="en-US"/>
        </w:rPr>
        <w:t>i</w:t>
      </w:r>
      <w:r w:rsidR="00774C81" w:rsidRPr="0037065C">
        <w:rPr>
          <w:rStyle w:val="BodyTextChar"/>
          <w:rFonts w:ascii="Arial" w:hAnsi="Arial" w:cs="Arial"/>
          <w:bCs/>
          <w:sz w:val="22"/>
          <w:szCs w:val="22"/>
          <w:lang w:val="en-US" w:eastAsia="en-US"/>
        </w:rPr>
        <w:t>n</w:t>
      </w:r>
      <w:r w:rsidR="00774C81" w:rsidRPr="0037065C">
        <w:rPr>
          <w:rStyle w:val="BodyTextChar"/>
          <w:rFonts w:ascii="Arial" w:hAnsi="Arial" w:cs="Arial"/>
          <w:bCs/>
          <w:spacing w:val="1"/>
          <w:sz w:val="22"/>
          <w:szCs w:val="22"/>
          <w:lang w:val="en-US" w:eastAsia="en-US"/>
        </w:rPr>
        <w:t>g</w:t>
      </w:r>
      <w:r w:rsidR="00774C81" w:rsidRPr="0037065C">
        <w:rPr>
          <w:rStyle w:val="BodyTextChar"/>
          <w:rFonts w:ascii="Arial" w:hAnsi="Arial" w:cs="Arial"/>
          <w:bCs/>
          <w:spacing w:val="-3"/>
          <w:sz w:val="22"/>
          <w:szCs w:val="22"/>
          <w:lang w:val="en-US" w:eastAsia="en-US"/>
        </w:rPr>
        <w:t>s</w:t>
      </w:r>
      <w:r w:rsidR="00774C81" w:rsidRPr="0037065C">
        <w:rPr>
          <w:rStyle w:val="BodyTextChar"/>
          <w:rFonts w:ascii="Arial" w:hAnsi="Arial" w:cs="Arial"/>
          <w:bCs/>
          <w:sz w:val="22"/>
          <w:szCs w:val="22"/>
          <w:lang w:val="en-US" w:eastAsia="en-US"/>
        </w:rPr>
        <w:t>,</w:t>
      </w:r>
      <w:r w:rsidR="00774C81" w:rsidRPr="0037065C">
        <w:rPr>
          <w:rStyle w:val="BodyTextChar"/>
          <w:rFonts w:ascii="Arial" w:hAnsi="Arial" w:cs="Arial"/>
          <w:bCs/>
          <w:spacing w:val="20"/>
          <w:sz w:val="22"/>
          <w:szCs w:val="22"/>
          <w:lang w:val="en-US" w:eastAsia="en-US"/>
        </w:rPr>
        <w:t xml:space="preserve"> </w:t>
      </w:r>
      <w:r w:rsidR="00774C81" w:rsidRPr="0037065C">
        <w:rPr>
          <w:rStyle w:val="BodyTextChar"/>
          <w:rFonts w:ascii="Arial" w:hAnsi="Arial" w:cs="Arial"/>
          <w:bCs/>
          <w:sz w:val="22"/>
          <w:szCs w:val="22"/>
          <w:lang w:val="en-US" w:eastAsia="en-US"/>
        </w:rPr>
        <w:t>or</w:t>
      </w:r>
      <w:r w:rsidR="00774C81" w:rsidRPr="0037065C">
        <w:rPr>
          <w:rStyle w:val="BodyTextChar"/>
          <w:rFonts w:ascii="Arial" w:hAnsi="Arial" w:cs="Arial"/>
          <w:bCs/>
          <w:spacing w:val="19"/>
          <w:sz w:val="22"/>
          <w:szCs w:val="22"/>
          <w:lang w:val="en-US" w:eastAsia="en-US"/>
        </w:rPr>
        <w:t xml:space="preserve"> </w:t>
      </w:r>
      <w:r w:rsidR="00774C81" w:rsidRPr="0037065C">
        <w:rPr>
          <w:rStyle w:val="BodyTextChar"/>
          <w:rFonts w:ascii="Arial" w:hAnsi="Arial" w:cs="Arial"/>
          <w:bCs/>
          <w:sz w:val="22"/>
          <w:szCs w:val="22"/>
          <w:lang w:val="en-US" w:eastAsia="en-US"/>
        </w:rPr>
        <w:t>for</w:t>
      </w:r>
      <w:r w:rsidR="00774C81" w:rsidRPr="0037065C">
        <w:rPr>
          <w:rStyle w:val="BodyTextChar"/>
          <w:rFonts w:ascii="Arial" w:hAnsi="Arial" w:cs="Arial"/>
          <w:bCs/>
          <w:spacing w:val="19"/>
          <w:sz w:val="22"/>
          <w:szCs w:val="22"/>
          <w:lang w:val="en-US" w:eastAsia="en-US"/>
        </w:rPr>
        <w:t xml:space="preserve"> </w:t>
      </w:r>
      <w:r w:rsidR="00774C81" w:rsidRPr="0037065C">
        <w:rPr>
          <w:rStyle w:val="BodyTextChar"/>
          <w:rFonts w:ascii="Arial" w:hAnsi="Arial" w:cs="Arial"/>
          <w:bCs/>
          <w:sz w:val="22"/>
          <w:szCs w:val="22"/>
          <w:lang w:val="en-US" w:eastAsia="en-US"/>
        </w:rPr>
        <w:t>re</w:t>
      </w:r>
      <w:r w:rsidR="00774C81" w:rsidRPr="0037065C">
        <w:rPr>
          <w:rStyle w:val="BodyTextChar"/>
          <w:rFonts w:ascii="Arial" w:hAnsi="Arial" w:cs="Arial"/>
          <w:bCs/>
          <w:spacing w:val="-1"/>
          <w:sz w:val="22"/>
          <w:szCs w:val="22"/>
          <w:lang w:val="en-US" w:eastAsia="en-US"/>
        </w:rPr>
        <w:t>d</w:t>
      </w:r>
      <w:r w:rsidR="00774C81" w:rsidRPr="0037065C">
        <w:rPr>
          <w:rStyle w:val="BodyTextChar"/>
          <w:rFonts w:ascii="Arial" w:hAnsi="Arial" w:cs="Arial"/>
          <w:bCs/>
          <w:sz w:val="22"/>
          <w:szCs w:val="22"/>
          <w:lang w:val="en-US" w:eastAsia="en-US"/>
        </w:rPr>
        <w:t>e</w:t>
      </w:r>
      <w:r w:rsidR="00774C81" w:rsidRPr="0037065C">
        <w:rPr>
          <w:rStyle w:val="BodyTextChar"/>
          <w:rFonts w:ascii="Arial" w:hAnsi="Arial" w:cs="Arial"/>
          <w:bCs/>
          <w:spacing w:val="-3"/>
          <w:sz w:val="22"/>
          <w:szCs w:val="22"/>
          <w:lang w:val="en-US" w:eastAsia="en-US"/>
        </w:rPr>
        <w:t>v</w:t>
      </w:r>
      <w:r w:rsidR="00774C81" w:rsidRPr="0037065C">
        <w:rPr>
          <w:rStyle w:val="BodyTextChar"/>
          <w:rFonts w:ascii="Arial" w:hAnsi="Arial" w:cs="Arial"/>
          <w:bCs/>
          <w:sz w:val="22"/>
          <w:szCs w:val="22"/>
          <w:lang w:val="en-US" w:eastAsia="en-US"/>
        </w:rPr>
        <w:t>e</w:t>
      </w:r>
      <w:r w:rsidR="00774C81" w:rsidRPr="0037065C">
        <w:rPr>
          <w:rStyle w:val="BodyTextChar"/>
          <w:rFonts w:ascii="Arial" w:hAnsi="Arial" w:cs="Arial"/>
          <w:bCs/>
          <w:spacing w:val="-2"/>
          <w:sz w:val="22"/>
          <w:szCs w:val="22"/>
          <w:lang w:val="en-US" w:eastAsia="en-US"/>
        </w:rPr>
        <w:t>l</w:t>
      </w:r>
      <w:r w:rsidR="00774C81" w:rsidRPr="0037065C">
        <w:rPr>
          <w:rStyle w:val="BodyTextChar"/>
          <w:rFonts w:ascii="Arial" w:hAnsi="Arial" w:cs="Arial"/>
          <w:bCs/>
          <w:sz w:val="22"/>
          <w:szCs w:val="22"/>
          <w:lang w:val="en-US" w:eastAsia="en-US"/>
        </w:rPr>
        <w:t>o</w:t>
      </w:r>
      <w:r w:rsidR="00774C81" w:rsidRPr="0037065C">
        <w:rPr>
          <w:rStyle w:val="BodyTextChar"/>
          <w:rFonts w:ascii="Arial" w:hAnsi="Arial" w:cs="Arial"/>
          <w:bCs/>
          <w:spacing w:val="-1"/>
          <w:sz w:val="22"/>
          <w:szCs w:val="22"/>
          <w:lang w:val="en-US" w:eastAsia="en-US"/>
        </w:rPr>
        <w:t>p</w:t>
      </w:r>
      <w:r w:rsidR="00774C81" w:rsidRPr="0037065C">
        <w:rPr>
          <w:rStyle w:val="BodyTextChar"/>
          <w:rFonts w:ascii="Arial" w:hAnsi="Arial" w:cs="Arial"/>
          <w:bCs/>
          <w:sz w:val="22"/>
          <w:szCs w:val="22"/>
          <w:lang w:val="en-US" w:eastAsia="en-US"/>
        </w:rPr>
        <w:t>me</w:t>
      </w:r>
      <w:r w:rsidR="00774C81" w:rsidRPr="0037065C">
        <w:rPr>
          <w:rStyle w:val="BodyTextChar"/>
          <w:rFonts w:ascii="Arial" w:hAnsi="Arial" w:cs="Arial"/>
          <w:bCs/>
          <w:spacing w:val="-1"/>
          <w:sz w:val="22"/>
          <w:szCs w:val="22"/>
          <w:lang w:val="en-US" w:eastAsia="en-US"/>
        </w:rPr>
        <w:t>n</w:t>
      </w:r>
      <w:r w:rsidR="00774C81" w:rsidRPr="0037065C">
        <w:rPr>
          <w:rStyle w:val="BodyTextChar"/>
          <w:rFonts w:ascii="Arial" w:hAnsi="Arial" w:cs="Arial"/>
          <w:bCs/>
          <w:spacing w:val="-2"/>
          <w:sz w:val="22"/>
          <w:szCs w:val="22"/>
          <w:lang w:val="en-US" w:eastAsia="en-US"/>
        </w:rPr>
        <w:t>t</w:t>
      </w:r>
      <w:r w:rsidR="00774C81" w:rsidRPr="0037065C">
        <w:rPr>
          <w:rStyle w:val="BodyTextChar"/>
          <w:rFonts w:ascii="Arial" w:hAnsi="Arial" w:cs="Arial"/>
          <w:bCs/>
          <w:sz w:val="22"/>
          <w:szCs w:val="22"/>
          <w:lang w:val="en-US" w:eastAsia="en-US"/>
        </w:rPr>
        <w:t>,</w:t>
      </w:r>
      <w:r w:rsidR="00774C81" w:rsidRPr="0037065C">
        <w:rPr>
          <w:rStyle w:val="BodyTextChar"/>
          <w:rFonts w:ascii="Arial" w:hAnsi="Arial" w:cs="Arial"/>
          <w:bCs/>
          <w:spacing w:val="20"/>
          <w:sz w:val="22"/>
          <w:szCs w:val="22"/>
          <w:lang w:val="en-US" w:eastAsia="en-US"/>
        </w:rPr>
        <w:t xml:space="preserve"> </w:t>
      </w:r>
      <w:r w:rsidR="00774C81" w:rsidRPr="0037065C">
        <w:rPr>
          <w:rStyle w:val="BodyTextChar"/>
          <w:rFonts w:ascii="Arial" w:hAnsi="Arial" w:cs="Arial"/>
          <w:bCs/>
          <w:sz w:val="22"/>
          <w:szCs w:val="22"/>
          <w:lang w:val="en-US" w:eastAsia="en-US"/>
        </w:rPr>
        <w:t>pro</w:t>
      </w:r>
      <w:r w:rsidR="00774C81" w:rsidRPr="0037065C">
        <w:rPr>
          <w:rStyle w:val="BodyTextChar"/>
          <w:rFonts w:ascii="Arial" w:hAnsi="Arial" w:cs="Arial"/>
          <w:bCs/>
          <w:spacing w:val="-3"/>
          <w:sz w:val="22"/>
          <w:szCs w:val="22"/>
          <w:lang w:val="en-US" w:eastAsia="en-US"/>
        </w:rPr>
        <w:t>v</w:t>
      </w:r>
      <w:r w:rsidR="00774C81" w:rsidRPr="0037065C">
        <w:rPr>
          <w:rStyle w:val="BodyTextChar"/>
          <w:rFonts w:ascii="Arial" w:hAnsi="Arial" w:cs="Arial"/>
          <w:bCs/>
          <w:spacing w:val="-2"/>
          <w:sz w:val="22"/>
          <w:szCs w:val="22"/>
          <w:lang w:val="en-US" w:eastAsia="en-US"/>
        </w:rPr>
        <w:t>i</w:t>
      </w:r>
      <w:r w:rsidR="00774C81" w:rsidRPr="0037065C">
        <w:rPr>
          <w:rStyle w:val="BodyTextChar"/>
          <w:rFonts w:ascii="Arial" w:hAnsi="Arial" w:cs="Arial"/>
          <w:bCs/>
          <w:sz w:val="22"/>
          <w:szCs w:val="22"/>
          <w:lang w:val="en-US" w:eastAsia="en-US"/>
        </w:rPr>
        <w:t>d</w:t>
      </w:r>
      <w:r w:rsidR="00774C81" w:rsidRPr="0037065C">
        <w:rPr>
          <w:rStyle w:val="BodyTextChar"/>
          <w:rFonts w:ascii="Arial" w:hAnsi="Arial" w:cs="Arial"/>
          <w:bCs/>
          <w:spacing w:val="-1"/>
          <w:sz w:val="22"/>
          <w:szCs w:val="22"/>
          <w:lang w:val="en-US" w:eastAsia="en-US"/>
        </w:rPr>
        <w:t>e</w:t>
      </w:r>
      <w:r w:rsidR="00774C81" w:rsidRPr="0037065C">
        <w:rPr>
          <w:rStyle w:val="BodyTextChar"/>
          <w:rFonts w:ascii="Arial" w:hAnsi="Arial" w:cs="Arial"/>
          <w:bCs/>
          <w:sz w:val="22"/>
          <w:szCs w:val="22"/>
          <w:lang w:val="en-US" w:eastAsia="en-US"/>
        </w:rPr>
        <w:t xml:space="preserve">d </w:t>
      </w:r>
      <w:r w:rsidR="00774C81" w:rsidRPr="0037065C">
        <w:rPr>
          <w:rStyle w:val="BodyTextChar"/>
          <w:rFonts w:ascii="Arial" w:hAnsi="Arial" w:cs="Arial"/>
          <w:bCs/>
          <w:spacing w:val="1"/>
          <w:sz w:val="22"/>
          <w:szCs w:val="22"/>
          <w:lang w:val="en-US" w:eastAsia="en-US"/>
        </w:rPr>
        <w:t>t</w:t>
      </w:r>
      <w:r w:rsidR="00774C81" w:rsidRPr="0037065C">
        <w:rPr>
          <w:rStyle w:val="BodyTextChar"/>
          <w:rFonts w:ascii="Arial" w:hAnsi="Arial" w:cs="Arial"/>
          <w:bCs/>
          <w:sz w:val="22"/>
          <w:szCs w:val="22"/>
          <w:lang w:val="en-US" w:eastAsia="en-US"/>
        </w:rPr>
        <w:t>h</w:t>
      </w:r>
      <w:r w:rsidR="00774C81" w:rsidRPr="0037065C">
        <w:rPr>
          <w:rStyle w:val="BodyTextChar"/>
          <w:rFonts w:ascii="Arial" w:hAnsi="Arial" w:cs="Arial"/>
          <w:bCs/>
          <w:spacing w:val="-1"/>
          <w:sz w:val="22"/>
          <w:szCs w:val="22"/>
          <w:lang w:val="en-US" w:eastAsia="en-US"/>
        </w:rPr>
        <w:t>a</w:t>
      </w:r>
      <w:r w:rsidR="00774C81" w:rsidRPr="0037065C">
        <w:rPr>
          <w:rStyle w:val="BodyTextChar"/>
          <w:rFonts w:ascii="Arial" w:hAnsi="Arial" w:cs="Arial"/>
          <w:bCs/>
          <w:sz w:val="22"/>
          <w:szCs w:val="22"/>
          <w:lang w:val="en-US" w:eastAsia="en-US"/>
        </w:rPr>
        <w:t>t</w:t>
      </w:r>
      <w:r w:rsidR="00774C81" w:rsidRPr="0037065C">
        <w:rPr>
          <w:rStyle w:val="BodyTextChar"/>
          <w:rFonts w:ascii="Arial" w:hAnsi="Arial" w:cs="Arial"/>
          <w:bCs/>
          <w:spacing w:val="-1"/>
          <w:sz w:val="22"/>
          <w:szCs w:val="22"/>
          <w:lang w:val="en-US" w:eastAsia="en-US"/>
        </w:rPr>
        <w:t xml:space="preserve"> </w:t>
      </w:r>
      <w:r w:rsidR="00774C81" w:rsidRPr="0037065C">
        <w:rPr>
          <w:rStyle w:val="BodyTextChar"/>
          <w:rFonts w:ascii="Arial" w:hAnsi="Arial" w:cs="Arial"/>
          <w:bCs/>
          <w:sz w:val="22"/>
          <w:szCs w:val="22"/>
          <w:lang w:val="en-US" w:eastAsia="en-US"/>
        </w:rPr>
        <w:t>the</w:t>
      </w:r>
      <w:r w:rsidR="00774C81" w:rsidRPr="0037065C">
        <w:rPr>
          <w:rStyle w:val="BodyTextChar"/>
          <w:rFonts w:ascii="Arial" w:hAnsi="Arial" w:cs="Arial"/>
          <w:bCs/>
          <w:spacing w:val="-2"/>
          <w:sz w:val="22"/>
          <w:szCs w:val="22"/>
          <w:lang w:val="en-US" w:eastAsia="en-US"/>
        </w:rPr>
        <w:t xml:space="preserve"> </w:t>
      </w:r>
      <w:r w:rsidR="00774C81" w:rsidRPr="0037065C">
        <w:rPr>
          <w:rStyle w:val="BodyTextChar"/>
          <w:rFonts w:ascii="Arial" w:hAnsi="Arial" w:cs="Arial"/>
          <w:bCs/>
          <w:sz w:val="22"/>
          <w:szCs w:val="22"/>
          <w:lang w:val="en-US" w:eastAsia="en-US"/>
        </w:rPr>
        <w:t>d</w:t>
      </w:r>
      <w:r w:rsidR="00774C81" w:rsidRPr="0037065C">
        <w:rPr>
          <w:rStyle w:val="BodyTextChar"/>
          <w:rFonts w:ascii="Arial" w:hAnsi="Arial" w:cs="Arial"/>
          <w:bCs/>
          <w:spacing w:val="-1"/>
          <w:sz w:val="22"/>
          <w:szCs w:val="22"/>
          <w:lang w:val="en-US" w:eastAsia="en-US"/>
        </w:rPr>
        <w:t>e</w:t>
      </w:r>
      <w:r w:rsidR="00774C81" w:rsidRPr="0037065C">
        <w:rPr>
          <w:rStyle w:val="BodyTextChar"/>
          <w:rFonts w:ascii="Arial" w:hAnsi="Arial" w:cs="Arial"/>
          <w:bCs/>
          <w:spacing w:val="-3"/>
          <w:sz w:val="22"/>
          <w:szCs w:val="22"/>
          <w:lang w:val="en-US" w:eastAsia="en-US"/>
        </w:rPr>
        <w:t>v</w:t>
      </w:r>
      <w:r w:rsidR="00774C81" w:rsidRPr="0037065C">
        <w:rPr>
          <w:rStyle w:val="BodyTextChar"/>
          <w:rFonts w:ascii="Arial" w:hAnsi="Arial" w:cs="Arial"/>
          <w:bCs/>
          <w:sz w:val="22"/>
          <w:szCs w:val="22"/>
          <w:lang w:val="en-US" w:eastAsia="en-US"/>
        </w:rPr>
        <w:t>e</w:t>
      </w:r>
      <w:r w:rsidR="00774C81" w:rsidRPr="0037065C">
        <w:rPr>
          <w:rStyle w:val="BodyTextChar"/>
          <w:rFonts w:ascii="Arial" w:hAnsi="Arial" w:cs="Arial"/>
          <w:bCs/>
          <w:spacing w:val="-2"/>
          <w:sz w:val="22"/>
          <w:szCs w:val="22"/>
          <w:lang w:val="en-US" w:eastAsia="en-US"/>
        </w:rPr>
        <w:t>l</w:t>
      </w:r>
      <w:r w:rsidR="00774C81" w:rsidRPr="0037065C">
        <w:rPr>
          <w:rStyle w:val="BodyTextChar"/>
          <w:rFonts w:ascii="Arial" w:hAnsi="Arial" w:cs="Arial"/>
          <w:bCs/>
          <w:spacing w:val="1"/>
          <w:sz w:val="22"/>
          <w:szCs w:val="22"/>
          <w:lang w:val="en-US" w:eastAsia="en-US"/>
        </w:rPr>
        <w:t>o</w:t>
      </w:r>
      <w:r w:rsidR="00774C81" w:rsidRPr="0037065C">
        <w:rPr>
          <w:rStyle w:val="BodyTextChar"/>
          <w:rFonts w:ascii="Arial" w:hAnsi="Arial" w:cs="Arial"/>
          <w:bCs/>
          <w:sz w:val="22"/>
          <w:szCs w:val="22"/>
          <w:lang w:val="en-US" w:eastAsia="en-US"/>
        </w:rPr>
        <w:t>pmen</w:t>
      </w:r>
      <w:r w:rsidR="00774C81" w:rsidRPr="0037065C">
        <w:rPr>
          <w:rStyle w:val="BodyTextChar"/>
          <w:rFonts w:ascii="Arial" w:hAnsi="Arial" w:cs="Arial"/>
          <w:bCs/>
          <w:spacing w:val="-1"/>
          <w:sz w:val="22"/>
          <w:szCs w:val="22"/>
          <w:lang w:val="en-US" w:eastAsia="en-US"/>
        </w:rPr>
        <w:t>t</w:t>
      </w:r>
      <w:r w:rsidR="00774C81" w:rsidRPr="0037065C">
        <w:rPr>
          <w:rStyle w:val="BodyTextChar"/>
          <w:rFonts w:ascii="Arial" w:hAnsi="Arial" w:cs="Arial"/>
          <w:bCs/>
          <w:sz w:val="22"/>
          <w:szCs w:val="22"/>
          <w:lang w:val="en-US" w:eastAsia="en-US"/>
        </w:rPr>
        <w:t xml:space="preserve"> comp</w:t>
      </w:r>
      <w:r w:rsidR="00774C81" w:rsidRPr="0037065C">
        <w:rPr>
          <w:rStyle w:val="BodyTextChar"/>
          <w:rFonts w:ascii="Arial" w:hAnsi="Arial" w:cs="Arial"/>
          <w:bCs/>
          <w:spacing w:val="-1"/>
          <w:sz w:val="22"/>
          <w:szCs w:val="22"/>
          <w:lang w:val="en-US" w:eastAsia="en-US"/>
        </w:rPr>
        <w:t>l</w:t>
      </w:r>
      <w:r w:rsidR="00774C81" w:rsidRPr="0037065C">
        <w:rPr>
          <w:rStyle w:val="BodyTextChar"/>
          <w:rFonts w:ascii="Arial" w:hAnsi="Arial" w:cs="Arial"/>
          <w:bCs/>
          <w:spacing w:val="-2"/>
          <w:sz w:val="22"/>
          <w:szCs w:val="22"/>
          <w:lang w:val="en-US" w:eastAsia="en-US"/>
        </w:rPr>
        <w:t>i</w:t>
      </w:r>
      <w:r w:rsidR="00774C81" w:rsidRPr="0037065C">
        <w:rPr>
          <w:rStyle w:val="BodyTextChar"/>
          <w:rFonts w:ascii="Arial" w:hAnsi="Arial" w:cs="Arial"/>
          <w:bCs/>
          <w:sz w:val="22"/>
          <w:szCs w:val="22"/>
          <w:lang w:val="en-US" w:eastAsia="en-US"/>
        </w:rPr>
        <w:t xml:space="preserve">es </w:t>
      </w:r>
      <w:r w:rsidR="00774C81" w:rsidRPr="0037065C">
        <w:rPr>
          <w:rStyle w:val="BodyTextChar"/>
          <w:rFonts w:ascii="Arial" w:hAnsi="Arial" w:cs="Arial"/>
          <w:bCs/>
          <w:spacing w:val="-4"/>
          <w:sz w:val="22"/>
          <w:szCs w:val="22"/>
          <w:lang w:val="en-US" w:eastAsia="en-US"/>
        </w:rPr>
        <w:t>w</w:t>
      </w:r>
      <w:r w:rsidR="00774C81" w:rsidRPr="0037065C">
        <w:rPr>
          <w:rStyle w:val="BodyTextChar"/>
          <w:rFonts w:ascii="Arial" w:hAnsi="Arial" w:cs="Arial"/>
          <w:bCs/>
          <w:spacing w:val="-2"/>
          <w:sz w:val="22"/>
          <w:szCs w:val="22"/>
          <w:lang w:val="en-US" w:eastAsia="en-US"/>
        </w:rPr>
        <w:t>i</w:t>
      </w:r>
      <w:r w:rsidR="00774C81" w:rsidRPr="0037065C">
        <w:rPr>
          <w:rStyle w:val="BodyTextChar"/>
          <w:rFonts w:ascii="Arial" w:hAnsi="Arial" w:cs="Arial"/>
          <w:bCs/>
          <w:sz w:val="22"/>
          <w:szCs w:val="22"/>
          <w:lang w:val="en-US" w:eastAsia="en-US"/>
        </w:rPr>
        <w:t>th</w:t>
      </w:r>
      <w:r w:rsidR="00774C81" w:rsidRPr="0037065C">
        <w:rPr>
          <w:rStyle w:val="BodyTextChar"/>
          <w:rFonts w:ascii="Arial" w:hAnsi="Arial" w:cs="Arial"/>
          <w:bCs/>
          <w:spacing w:val="28"/>
          <w:sz w:val="22"/>
          <w:szCs w:val="22"/>
          <w:lang w:val="en-US" w:eastAsia="en-US"/>
        </w:rPr>
        <w:t xml:space="preserve"> </w:t>
      </w:r>
      <w:r w:rsidR="00774C81" w:rsidRPr="0037065C">
        <w:rPr>
          <w:rStyle w:val="BodyTextChar"/>
          <w:rFonts w:ascii="Arial" w:hAnsi="Arial" w:cs="Arial"/>
          <w:bCs/>
          <w:sz w:val="22"/>
          <w:szCs w:val="22"/>
          <w:lang w:val="en-US" w:eastAsia="en-US"/>
        </w:rPr>
        <w:t>the re</w:t>
      </w:r>
      <w:r w:rsidR="00774C81" w:rsidRPr="0037065C">
        <w:rPr>
          <w:rStyle w:val="BodyTextChar"/>
          <w:rFonts w:ascii="Arial" w:hAnsi="Arial" w:cs="Arial"/>
          <w:bCs/>
          <w:spacing w:val="-1"/>
          <w:sz w:val="22"/>
          <w:szCs w:val="22"/>
          <w:lang w:val="en-US" w:eastAsia="en-US"/>
        </w:rPr>
        <w:t>q</w:t>
      </w:r>
      <w:r w:rsidR="00774C81" w:rsidRPr="0037065C">
        <w:rPr>
          <w:rStyle w:val="BodyTextChar"/>
          <w:rFonts w:ascii="Arial" w:hAnsi="Arial" w:cs="Arial"/>
          <w:bCs/>
          <w:sz w:val="22"/>
          <w:szCs w:val="22"/>
          <w:lang w:val="en-US" w:eastAsia="en-US"/>
        </w:rPr>
        <w:t>u</w:t>
      </w:r>
      <w:r w:rsidR="00774C81" w:rsidRPr="0037065C">
        <w:rPr>
          <w:rStyle w:val="BodyTextChar"/>
          <w:rFonts w:ascii="Arial" w:hAnsi="Arial" w:cs="Arial"/>
          <w:bCs/>
          <w:spacing w:val="-2"/>
          <w:sz w:val="22"/>
          <w:szCs w:val="22"/>
          <w:lang w:val="en-US" w:eastAsia="en-US"/>
        </w:rPr>
        <w:t>i</w:t>
      </w:r>
      <w:r w:rsidR="00774C81" w:rsidRPr="0037065C">
        <w:rPr>
          <w:rStyle w:val="BodyTextChar"/>
          <w:rFonts w:ascii="Arial" w:hAnsi="Arial" w:cs="Arial"/>
          <w:bCs/>
          <w:sz w:val="22"/>
          <w:szCs w:val="22"/>
          <w:lang w:val="en-US" w:eastAsia="en-US"/>
        </w:rPr>
        <w:t>rements</w:t>
      </w:r>
      <w:r w:rsidR="00774C81" w:rsidRPr="0037065C">
        <w:rPr>
          <w:rStyle w:val="BodyTextChar"/>
          <w:rFonts w:ascii="Arial" w:hAnsi="Arial" w:cs="Arial"/>
          <w:bCs/>
          <w:spacing w:val="28"/>
          <w:sz w:val="22"/>
          <w:szCs w:val="22"/>
          <w:lang w:val="en-US" w:eastAsia="en-US"/>
        </w:rPr>
        <w:t xml:space="preserve"> </w:t>
      </w:r>
      <w:r w:rsidR="00774C81" w:rsidRPr="0037065C">
        <w:rPr>
          <w:rStyle w:val="BodyTextChar"/>
          <w:rFonts w:ascii="Arial" w:hAnsi="Arial" w:cs="Arial"/>
          <w:bCs/>
          <w:sz w:val="22"/>
          <w:szCs w:val="22"/>
          <w:lang w:val="en-US" w:eastAsia="en-US"/>
        </w:rPr>
        <w:t>for</w:t>
      </w:r>
      <w:r w:rsidR="00774C81" w:rsidRPr="0037065C">
        <w:rPr>
          <w:rStyle w:val="BodyTextChar"/>
          <w:rFonts w:ascii="Arial" w:hAnsi="Arial" w:cs="Arial"/>
          <w:bCs/>
          <w:spacing w:val="29"/>
          <w:sz w:val="22"/>
          <w:szCs w:val="22"/>
          <w:lang w:val="en-US" w:eastAsia="en-US"/>
        </w:rPr>
        <w:t xml:space="preserve"> </w:t>
      </w:r>
      <w:r w:rsidR="00774C81" w:rsidRPr="0037065C">
        <w:rPr>
          <w:rStyle w:val="BodyTextChar"/>
          <w:rFonts w:ascii="Arial" w:hAnsi="Arial" w:cs="Arial"/>
          <w:bCs/>
          <w:sz w:val="22"/>
          <w:szCs w:val="22"/>
          <w:lang w:val="en-US" w:eastAsia="en-US"/>
        </w:rPr>
        <w:t>acc</w:t>
      </w:r>
      <w:r w:rsidR="00774C81" w:rsidRPr="0037065C">
        <w:rPr>
          <w:rStyle w:val="BodyTextChar"/>
          <w:rFonts w:ascii="Arial" w:hAnsi="Arial" w:cs="Arial"/>
          <w:bCs/>
          <w:spacing w:val="-1"/>
          <w:sz w:val="22"/>
          <w:szCs w:val="22"/>
          <w:lang w:val="en-US" w:eastAsia="en-US"/>
        </w:rPr>
        <w:t>e</w:t>
      </w:r>
      <w:r w:rsidR="00774C81" w:rsidRPr="0037065C">
        <w:rPr>
          <w:rStyle w:val="BodyTextChar"/>
          <w:rFonts w:ascii="Arial" w:hAnsi="Arial" w:cs="Arial"/>
          <w:bCs/>
          <w:sz w:val="22"/>
          <w:szCs w:val="22"/>
          <w:lang w:val="en-US" w:eastAsia="en-US"/>
        </w:rPr>
        <w:t>s</w:t>
      </w:r>
      <w:r w:rsidR="00774C81" w:rsidRPr="0037065C">
        <w:rPr>
          <w:rStyle w:val="BodyTextChar"/>
          <w:rFonts w:ascii="Arial" w:hAnsi="Arial" w:cs="Arial"/>
          <w:bCs/>
          <w:spacing w:val="-3"/>
          <w:sz w:val="22"/>
          <w:szCs w:val="22"/>
          <w:lang w:val="en-US" w:eastAsia="en-US"/>
        </w:rPr>
        <w:t>s</w:t>
      </w:r>
      <w:r w:rsidR="00774C81" w:rsidRPr="0037065C">
        <w:rPr>
          <w:rStyle w:val="BodyTextChar"/>
          <w:rFonts w:ascii="Arial" w:hAnsi="Arial" w:cs="Arial"/>
          <w:bCs/>
          <w:sz w:val="22"/>
          <w:szCs w:val="22"/>
          <w:lang w:val="en-US" w:eastAsia="en-US"/>
        </w:rPr>
        <w:t>, p</w:t>
      </w:r>
      <w:r w:rsidR="00774C81" w:rsidRPr="0037065C">
        <w:rPr>
          <w:rStyle w:val="BodyTextChar"/>
          <w:rFonts w:ascii="Arial" w:hAnsi="Arial" w:cs="Arial"/>
          <w:bCs/>
          <w:spacing w:val="-1"/>
          <w:sz w:val="22"/>
          <w:szCs w:val="22"/>
          <w:lang w:val="en-US" w:eastAsia="en-US"/>
        </w:rPr>
        <w:t>a</w:t>
      </w:r>
      <w:r w:rsidR="00774C81" w:rsidRPr="0037065C">
        <w:rPr>
          <w:rStyle w:val="BodyTextChar"/>
          <w:rFonts w:ascii="Arial" w:hAnsi="Arial" w:cs="Arial"/>
          <w:bCs/>
          <w:spacing w:val="-2"/>
          <w:sz w:val="22"/>
          <w:szCs w:val="22"/>
          <w:lang w:val="en-US" w:eastAsia="en-US"/>
        </w:rPr>
        <w:t>r</w:t>
      </w:r>
      <w:r w:rsidR="00774C81" w:rsidRPr="0037065C">
        <w:rPr>
          <w:rStyle w:val="BodyTextChar"/>
          <w:rFonts w:ascii="Arial" w:hAnsi="Arial" w:cs="Arial"/>
          <w:bCs/>
          <w:spacing w:val="2"/>
          <w:sz w:val="22"/>
          <w:szCs w:val="22"/>
          <w:lang w:val="en-US" w:eastAsia="en-US"/>
        </w:rPr>
        <w:t>k</w:t>
      </w:r>
      <w:r w:rsidR="00774C81" w:rsidRPr="0037065C">
        <w:rPr>
          <w:rStyle w:val="BodyTextChar"/>
          <w:rFonts w:ascii="Arial" w:hAnsi="Arial" w:cs="Arial"/>
          <w:bCs/>
          <w:spacing w:val="-2"/>
          <w:sz w:val="22"/>
          <w:szCs w:val="22"/>
          <w:lang w:val="en-US" w:eastAsia="en-US"/>
        </w:rPr>
        <w:t>i</w:t>
      </w:r>
      <w:r w:rsidR="00774C81" w:rsidRPr="0037065C">
        <w:rPr>
          <w:rStyle w:val="BodyTextChar"/>
          <w:rFonts w:ascii="Arial" w:hAnsi="Arial" w:cs="Arial"/>
          <w:bCs/>
          <w:sz w:val="22"/>
          <w:szCs w:val="22"/>
          <w:lang w:val="en-US" w:eastAsia="en-US"/>
        </w:rPr>
        <w:t>ng a</w:t>
      </w:r>
      <w:r w:rsidR="00774C81" w:rsidRPr="0037065C">
        <w:rPr>
          <w:rStyle w:val="BodyTextChar"/>
          <w:rFonts w:ascii="Arial" w:hAnsi="Arial" w:cs="Arial"/>
          <w:bCs/>
          <w:spacing w:val="-1"/>
          <w:sz w:val="22"/>
          <w:szCs w:val="22"/>
          <w:lang w:val="en-US" w:eastAsia="en-US"/>
        </w:rPr>
        <w:t>n</w:t>
      </w:r>
      <w:r w:rsidR="00774C81" w:rsidRPr="0037065C">
        <w:rPr>
          <w:rStyle w:val="BodyTextChar"/>
          <w:rFonts w:ascii="Arial" w:hAnsi="Arial" w:cs="Arial"/>
          <w:bCs/>
          <w:sz w:val="22"/>
          <w:szCs w:val="22"/>
          <w:lang w:val="en-US" w:eastAsia="en-US"/>
        </w:rPr>
        <w:t>d ser</w:t>
      </w:r>
      <w:r w:rsidR="00774C81" w:rsidRPr="0037065C">
        <w:rPr>
          <w:rStyle w:val="BodyTextChar"/>
          <w:rFonts w:ascii="Arial" w:hAnsi="Arial" w:cs="Arial"/>
          <w:bCs/>
          <w:spacing w:val="-2"/>
          <w:sz w:val="22"/>
          <w:szCs w:val="22"/>
          <w:lang w:val="en-US" w:eastAsia="en-US"/>
        </w:rPr>
        <w:t>vi</w:t>
      </w:r>
      <w:r w:rsidR="00774C81" w:rsidRPr="0037065C">
        <w:rPr>
          <w:rStyle w:val="BodyTextChar"/>
          <w:rFonts w:ascii="Arial" w:hAnsi="Arial" w:cs="Arial"/>
          <w:bCs/>
          <w:sz w:val="22"/>
          <w:szCs w:val="22"/>
          <w:lang w:val="en-US" w:eastAsia="en-US"/>
        </w:rPr>
        <w:t>cing; is</w:t>
      </w:r>
      <w:r w:rsidR="00774C81" w:rsidRPr="0037065C">
        <w:rPr>
          <w:rStyle w:val="BodyTextChar"/>
          <w:rFonts w:ascii="Arial" w:hAnsi="Arial" w:cs="Arial"/>
          <w:bCs/>
          <w:spacing w:val="1"/>
          <w:sz w:val="22"/>
          <w:szCs w:val="22"/>
          <w:lang w:val="en-US" w:eastAsia="en-US"/>
        </w:rPr>
        <w:t xml:space="preserve"> </w:t>
      </w:r>
      <w:r w:rsidR="00774C81" w:rsidRPr="0037065C">
        <w:rPr>
          <w:rStyle w:val="BodyTextChar"/>
          <w:rFonts w:ascii="Arial" w:hAnsi="Arial" w:cs="Arial"/>
          <w:bCs/>
          <w:spacing w:val="-2"/>
          <w:sz w:val="22"/>
          <w:szCs w:val="22"/>
          <w:lang w:val="en-US" w:eastAsia="en-US"/>
        </w:rPr>
        <w:t>i</w:t>
      </w:r>
      <w:r w:rsidR="00774C81" w:rsidRPr="0037065C">
        <w:rPr>
          <w:rStyle w:val="BodyTextChar"/>
          <w:rFonts w:ascii="Arial" w:hAnsi="Arial" w:cs="Arial"/>
          <w:bCs/>
          <w:sz w:val="22"/>
          <w:szCs w:val="22"/>
          <w:lang w:val="en-US" w:eastAsia="en-US"/>
        </w:rPr>
        <w:t>n</w:t>
      </w:r>
      <w:r w:rsidR="00774C81" w:rsidRPr="0037065C">
        <w:rPr>
          <w:rStyle w:val="BodyTextChar"/>
          <w:rFonts w:ascii="Arial" w:hAnsi="Arial" w:cs="Arial"/>
          <w:bCs/>
          <w:spacing w:val="-2"/>
          <w:sz w:val="22"/>
          <w:szCs w:val="22"/>
          <w:lang w:val="en-US" w:eastAsia="en-US"/>
        </w:rPr>
        <w:t xml:space="preserve"> </w:t>
      </w:r>
      <w:r w:rsidR="00774C81" w:rsidRPr="0037065C">
        <w:rPr>
          <w:rStyle w:val="BodyTextChar"/>
          <w:rFonts w:ascii="Arial" w:hAnsi="Arial" w:cs="Arial"/>
          <w:bCs/>
          <w:sz w:val="22"/>
          <w:szCs w:val="22"/>
          <w:lang w:val="en-US" w:eastAsia="en-US"/>
        </w:rPr>
        <w:t>ke</w:t>
      </w:r>
      <w:r w:rsidR="00774C81" w:rsidRPr="0037065C">
        <w:rPr>
          <w:rStyle w:val="BodyTextChar"/>
          <w:rFonts w:ascii="Arial" w:hAnsi="Arial" w:cs="Arial"/>
          <w:bCs/>
          <w:spacing w:val="-1"/>
          <w:sz w:val="22"/>
          <w:szCs w:val="22"/>
          <w:lang w:val="en-US" w:eastAsia="en-US"/>
        </w:rPr>
        <w:t>e</w:t>
      </w:r>
      <w:r w:rsidR="00774C81" w:rsidRPr="0037065C">
        <w:rPr>
          <w:rStyle w:val="BodyTextChar"/>
          <w:rFonts w:ascii="Arial" w:hAnsi="Arial" w:cs="Arial"/>
          <w:bCs/>
          <w:sz w:val="22"/>
          <w:szCs w:val="22"/>
          <w:lang w:val="en-US" w:eastAsia="en-US"/>
        </w:rPr>
        <w:t>p</w:t>
      </w:r>
      <w:r w:rsidR="00774C81" w:rsidRPr="0037065C">
        <w:rPr>
          <w:rStyle w:val="BodyTextChar"/>
          <w:rFonts w:ascii="Arial" w:hAnsi="Arial" w:cs="Arial"/>
          <w:bCs/>
          <w:spacing w:val="-2"/>
          <w:sz w:val="22"/>
          <w:szCs w:val="22"/>
          <w:lang w:val="en-US" w:eastAsia="en-US"/>
        </w:rPr>
        <w:t>i</w:t>
      </w:r>
      <w:r w:rsidR="00774C81" w:rsidRPr="0037065C">
        <w:rPr>
          <w:rStyle w:val="BodyTextChar"/>
          <w:rFonts w:ascii="Arial" w:hAnsi="Arial" w:cs="Arial"/>
          <w:bCs/>
          <w:sz w:val="22"/>
          <w:szCs w:val="22"/>
          <w:lang w:val="en-US" w:eastAsia="en-US"/>
        </w:rPr>
        <w:t xml:space="preserve">ng </w:t>
      </w:r>
      <w:r w:rsidR="00774C81" w:rsidRPr="0037065C">
        <w:rPr>
          <w:rStyle w:val="BodyTextChar"/>
          <w:rFonts w:ascii="Arial" w:hAnsi="Arial" w:cs="Arial"/>
          <w:bCs/>
          <w:spacing w:val="-4"/>
          <w:sz w:val="22"/>
          <w:szCs w:val="22"/>
          <w:lang w:val="en-US" w:eastAsia="en-US"/>
        </w:rPr>
        <w:t>w</w:t>
      </w:r>
      <w:r w:rsidR="00774C81" w:rsidRPr="0037065C">
        <w:rPr>
          <w:rStyle w:val="BodyTextChar"/>
          <w:rFonts w:ascii="Arial" w:hAnsi="Arial" w:cs="Arial"/>
          <w:bCs/>
          <w:spacing w:val="-2"/>
          <w:sz w:val="22"/>
          <w:szCs w:val="22"/>
          <w:lang w:val="en-US" w:eastAsia="en-US"/>
        </w:rPr>
        <w:t>i</w:t>
      </w:r>
      <w:r w:rsidR="00774C81" w:rsidRPr="0037065C">
        <w:rPr>
          <w:rStyle w:val="BodyTextChar"/>
          <w:rFonts w:ascii="Arial" w:hAnsi="Arial" w:cs="Arial"/>
          <w:bCs/>
          <w:sz w:val="22"/>
          <w:szCs w:val="22"/>
          <w:lang w:val="en-US" w:eastAsia="en-US"/>
        </w:rPr>
        <w:t xml:space="preserve">th </w:t>
      </w:r>
      <w:r w:rsidR="00774C81" w:rsidRPr="0037065C">
        <w:rPr>
          <w:rStyle w:val="BodyTextChar"/>
          <w:rFonts w:ascii="Arial" w:hAnsi="Arial" w:cs="Arial"/>
          <w:bCs/>
          <w:spacing w:val="1"/>
          <w:sz w:val="22"/>
          <w:szCs w:val="22"/>
          <w:lang w:val="en-US" w:eastAsia="en-US"/>
        </w:rPr>
        <w:t>t</w:t>
      </w:r>
      <w:r w:rsidR="00774C81" w:rsidRPr="0037065C">
        <w:rPr>
          <w:rStyle w:val="BodyTextChar"/>
          <w:rFonts w:ascii="Arial" w:hAnsi="Arial" w:cs="Arial"/>
          <w:bCs/>
          <w:sz w:val="22"/>
          <w:szCs w:val="22"/>
          <w:lang w:val="en-US" w:eastAsia="en-US"/>
        </w:rPr>
        <w:t>he</w:t>
      </w:r>
      <w:r w:rsidR="00774C81" w:rsidRPr="0037065C">
        <w:rPr>
          <w:rStyle w:val="BodyTextChar"/>
          <w:rFonts w:ascii="Arial" w:hAnsi="Arial" w:cs="Arial"/>
          <w:bCs/>
          <w:spacing w:val="-2"/>
          <w:sz w:val="22"/>
          <w:szCs w:val="22"/>
          <w:lang w:val="en-US" w:eastAsia="en-US"/>
        </w:rPr>
        <w:t xml:space="preserve"> </w:t>
      </w:r>
      <w:r w:rsidR="00774C81" w:rsidRPr="0037065C">
        <w:rPr>
          <w:rStyle w:val="BodyTextChar"/>
          <w:rFonts w:ascii="Arial" w:hAnsi="Arial" w:cs="Arial"/>
          <w:bCs/>
          <w:sz w:val="22"/>
          <w:szCs w:val="22"/>
          <w:lang w:val="en-US" w:eastAsia="en-US"/>
        </w:rPr>
        <w:t>c</w:t>
      </w:r>
      <w:r w:rsidR="00774C81" w:rsidRPr="0037065C">
        <w:rPr>
          <w:rStyle w:val="BodyTextChar"/>
          <w:rFonts w:ascii="Arial" w:hAnsi="Arial" w:cs="Arial"/>
          <w:bCs/>
          <w:spacing w:val="-3"/>
          <w:sz w:val="22"/>
          <w:szCs w:val="22"/>
          <w:lang w:val="en-US" w:eastAsia="en-US"/>
        </w:rPr>
        <w:t>h</w:t>
      </w:r>
      <w:r w:rsidR="00774C81" w:rsidRPr="0037065C">
        <w:rPr>
          <w:rStyle w:val="BodyTextChar"/>
          <w:rFonts w:ascii="Arial" w:hAnsi="Arial" w:cs="Arial"/>
          <w:bCs/>
          <w:sz w:val="22"/>
          <w:szCs w:val="22"/>
          <w:lang w:val="en-US" w:eastAsia="en-US"/>
        </w:rPr>
        <w:t>aract</w:t>
      </w:r>
      <w:r w:rsidR="00774C81" w:rsidRPr="0037065C">
        <w:rPr>
          <w:rStyle w:val="BodyTextChar"/>
          <w:rFonts w:ascii="Arial" w:hAnsi="Arial" w:cs="Arial"/>
          <w:bCs/>
          <w:spacing w:val="-3"/>
          <w:sz w:val="22"/>
          <w:szCs w:val="22"/>
          <w:lang w:val="en-US" w:eastAsia="en-US"/>
        </w:rPr>
        <w:t>e</w:t>
      </w:r>
      <w:r w:rsidR="00774C81" w:rsidRPr="0037065C">
        <w:rPr>
          <w:rStyle w:val="BodyTextChar"/>
          <w:rFonts w:ascii="Arial" w:hAnsi="Arial" w:cs="Arial"/>
          <w:bCs/>
          <w:sz w:val="22"/>
          <w:szCs w:val="22"/>
          <w:lang w:val="en-US" w:eastAsia="en-US"/>
        </w:rPr>
        <w:t>r</w:t>
      </w:r>
      <w:r w:rsidR="00774C81" w:rsidRPr="0037065C">
        <w:rPr>
          <w:rStyle w:val="BodyTextChar"/>
          <w:rFonts w:ascii="Arial" w:hAnsi="Arial" w:cs="Arial"/>
          <w:bCs/>
          <w:spacing w:val="1"/>
          <w:sz w:val="22"/>
          <w:szCs w:val="22"/>
          <w:lang w:val="en-US" w:eastAsia="en-US"/>
        </w:rPr>
        <w:t xml:space="preserve"> </w:t>
      </w:r>
      <w:r w:rsidR="00774C81" w:rsidRPr="0037065C">
        <w:rPr>
          <w:rStyle w:val="BodyTextChar"/>
          <w:rFonts w:ascii="Arial" w:hAnsi="Arial" w:cs="Arial"/>
          <w:bCs/>
          <w:sz w:val="22"/>
          <w:szCs w:val="22"/>
          <w:lang w:val="en-US" w:eastAsia="en-US"/>
        </w:rPr>
        <w:t>a</w:t>
      </w:r>
      <w:r w:rsidR="00774C81" w:rsidRPr="0037065C">
        <w:rPr>
          <w:rStyle w:val="BodyTextChar"/>
          <w:rFonts w:ascii="Arial" w:hAnsi="Arial" w:cs="Arial"/>
          <w:bCs/>
          <w:spacing w:val="-1"/>
          <w:sz w:val="22"/>
          <w:szCs w:val="22"/>
          <w:lang w:val="en-US" w:eastAsia="en-US"/>
        </w:rPr>
        <w:t>n</w:t>
      </w:r>
      <w:r w:rsidR="00774C81" w:rsidRPr="0037065C">
        <w:rPr>
          <w:rStyle w:val="BodyTextChar"/>
          <w:rFonts w:ascii="Arial" w:hAnsi="Arial" w:cs="Arial"/>
          <w:bCs/>
          <w:sz w:val="22"/>
          <w:szCs w:val="22"/>
          <w:lang w:val="en-US" w:eastAsia="en-US"/>
        </w:rPr>
        <w:t>d</w:t>
      </w:r>
      <w:r w:rsidR="00774C81" w:rsidRPr="0037065C">
        <w:rPr>
          <w:rStyle w:val="BodyTextChar"/>
          <w:rFonts w:ascii="Arial" w:hAnsi="Arial" w:cs="Arial"/>
          <w:bCs/>
          <w:spacing w:val="-2"/>
          <w:sz w:val="22"/>
          <w:szCs w:val="22"/>
          <w:lang w:val="en-US" w:eastAsia="en-US"/>
        </w:rPr>
        <w:t xml:space="preserve"> </w:t>
      </w:r>
      <w:r w:rsidR="00774C81" w:rsidRPr="0037065C">
        <w:rPr>
          <w:rStyle w:val="BodyTextChar"/>
          <w:rFonts w:ascii="Arial" w:hAnsi="Arial" w:cs="Arial"/>
          <w:bCs/>
          <w:sz w:val="22"/>
          <w:szCs w:val="22"/>
          <w:lang w:val="en-US" w:eastAsia="en-US"/>
        </w:rPr>
        <w:t>a</w:t>
      </w:r>
      <w:r w:rsidR="00774C81" w:rsidRPr="0037065C">
        <w:rPr>
          <w:rStyle w:val="BodyTextChar"/>
          <w:rFonts w:ascii="Arial" w:hAnsi="Arial" w:cs="Arial"/>
          <w:bCs/>
          <w:spacing w:val="-1"/>
          <w:sz w:val="22"/>
          <w:szCs w:val="22"/>
          <w:lang w:val="en-US" w:eastAsia="en-US"/>
        </w:rPr>
        <w:t>p</w:t>
      </w:r>
      <w:r w:rsidR="00774C81" w:rsidRPr="0037065C">
        <w:rPr>
          <w:rStyle w:val="BodyTextChar"/>
          <w:rFonts w:ascii="Arial" w:hAnsi="Arial" w:cs="Arial"/>
          <w:bCs/>
          <w:sz w:val="22"/>
          <w:szCs w:val="22"/>
          <w:lang w:val="en-US" w:eastAsia="en-US"/>
        </w:rPr>
        <w:t>p</w:t>
      </w:r>
      <w:r w:rsidR="00774C81" w:rsidRPr="0037065C">
        <w:rPr>
          <w:rStyle w:val="BodyTextChar"/>
          <w:rFonts w:ascii="Arial" w:hAnsi="Arial" w:cs="Arial"/>
          <w:bCs/>
          <w:spacing w:val="-1"/>
          <w:sz w:val="22"/>
          <w:szCs w:val="22"/>
          <w:lang w:val="en-US" w:eastAsia="en-US"/>
        </w:rPr>
        <w:t>e</w:t>
      </w:r>
      <w:r w:rsidR="00774C81" w:rsidRPr="0037065C">
        <w:rPr>
          <w:rStyle w:val="BodyTextChar"/>
          <w:rFonts w:ascii="Arial" w:hAnsi="Arial" w:cs="Arial"/>
          <w:bCs/>
          <w:sz w:val="22"/>
          <w:szCs w:val="22"/>
          <w:lang w:val="en-US" w:eastAsia="en-US"/>
        </w:rPr>
        <w:t>ara</w:t>
      </w:r>
      <w:r w:rsidR="00774C81" w:rsidRPr="0037065C">
        <w:rPr>
          <w:rStyle w:val="BodyTextChar"/>
          <w:rFonts w:ascii="Arial" w:hAnsi="Arial" w:cs="Arial"/>
          <w:bCs/>
          <w:spacing w:val="-3"/>
          <w:sz w:val="22"/>
          <w:szCs w:val="22"/>
          <w:lang w:val="en-US" w:eastAsia="en-US"/>
        </w:rPr>
        <w:t>n</w:t>
      </w:r>
      <w:r w:rsidR="00774C81" w:rsidRPr="0037065C">
        <w:rPr>
          <w:rStyle w:val="BodyTextChar"/>
          <w:rFonts w:ascii="Arial" w:hAnsi="Arial" w:cs="Arial"/>
          <w:bCs/>
          <w:sz w:val="22"/>
          <w:szCs w:val="22"/>
          <w:lang w:val="en-US" w:eastAsia="en-US"/>
        </w:rPr>
        <w:t>ce</w:t>
      </w:r>
      <w:r w:rsidR="00774C81" w:rsidRPr="0037065C">
        <w:rPr>
          <w:rStyle w:val="BodyTextChar"/>
          <w:rFonts w:ascii="Arial" w:hAnsi="Arial" w:cs="Arial"/>
          <w:bCs/>
          <w:spacing w:val="-2"/>
          <w:sz w:val="22"/>
          <w:szCs w:val="22"/>
          <w:lang w:val="en-US" w:eastAsia="en-US"/>
        </w:rPr>
        <w:t xml:space="preserve"> </w:t>
      </w:r>
      <w:r w:rsidR="00774C81" w:rsidRPr="0037065C">
        <w:rPr>
          <w:rStyle w:val="BodyTextChar"/>
          <w:rFonts w:ascii="Arial" w:hAnsi="Arial" w:cs="Arial"/>
          <w:bCs/>
          <w:spacing w:val="-3"/>
          <w:sz w:val="22"/>
          <w:szCs w:val="22"/>
          <w:lang w:val="en-US" w:eastAsia="en-US"/>
        </w:rPr>
        <w:t>o</w:t>
      </w:r>
      <w:r w:rsidR="00774C81" w:rsidRPr="0037065C">
        <w:rPr>
          <w:rStyle w:val="BodyTextChar"/>
          <w:rFonts w:ascii="Arial" w:hAnsi="Arial" w:cs="Arial"/>
          <w:bCs/>
          <w:sz w:val="22"/>
          <w:szCs w:val="22"/>
          <w:lang w:val="en-US" w:eastAsia="en-US"/>
        </w:rPr>
        <w:t>f</w:t>
      </w:r>
      <w:r w:rsidR="00774C81" w:rsidRPr="0037065C">
        <w:rPr>
          <w:rStyle w:val="BodyTextChar"/>
          <w:rFonts w:ascii="Arial" w:hAnsi="Arial" w:cs="Arial"/>
          <w:bCs/>
          <w:spacing w:val="2"/>
          <w:sz w:val="22"/>
          <w:szCs w:val="22"/>
          <w:lang w:val="en-US" w:eastAsia="en-US"/>
        </w:rPr>
        <w:t xml:space="preserve"> </w:t>
      </w:r>
      <w:r w:rsidR="00774C81" w:rsidRPr="0037065C">
        <w:rPr>
          <w:rStyle w:val="BodyTextChar"/>
          <w:rFonts w:ascii="Arial" w:hAnsi="Arial" w:cs="Arial"/>
          <w:bCs/>
          <w:sz w:val="22"/>
          <w:szCs w:val="22"/>
          <w:lang w:val="en-US" w:eastAsia="en-US"/>
        </w:rPr>
        <w:t xml:space="preserve">the </w:t>
      </w:r>
      <w:r w:rsidR="00774C81" w:rsidRPr="0037065C">
        <w:rPr>
          <w:rStyle w:val="BodyTextChar"/>
          <w:rFonts w:ascii="Arial" w:hAnsi="Arial" w:cs="Arial"/>
          <w:bCs/>
          <w:spacing w:val="-3"/>
          <w:sz w:val="22"/>
          <w:szCs w:val="22"/>
          <w:lang w:val="en-US" w:eastAsia="en-US"/>
        </w:rPr>
        <w:t>a</w:t>
      </w:r>
      <w:r w:rsidR="00774C81" w:rsidRPr="0037065C">
        <w:rPr>
          <w:rStyle w:val="BodyTextChar"/>
          <w:rFonts w:ascii="Arial" w:hAnsi="Arial" w:cs="Arial"/>
          <w:bCs/>
          <w:sz w:val="22"/>
          <w:szCs w:val="22"/>
          <w:lang w:val="en-US" w:eastAsia="en-US"/>
        </w:rPr>
        <w:t>re</w:t>
      </w:r>
      <w:r w:rsidR="00774C81" w:rsidRPr="0037065C">
        <w:rPr>
          <w:rStyle w:val="BodyTextChar"/>
          <w:rFonts w:ascii="Arial" w:hAnsi="Arial" w:cs="Arial"/>
          <w:bCs/>
          <w:spacing w:val="-1"/>
          <w:sz w:val="22"/>
          <w:szCs w:val="22"/>
          <w:lang w:val="en-US" w:eastAsia="en-US"/>
        </w:rPr>
        <w:t>a</w:t>
      </w:r>
      <w:r w:rsidR="00774C81" w:rsidRPr="0037065C">
        <w:rPr>
          <w:rStyle w:val="BodyTextChar"/>
          <w:rFonts w:ascii="Arial" w:hAnsi="Arial" w:cs="Arial"/>
          <w:bCs/>
          <w:sz w:val="22"/>
          <w:szCs w:val="22"/>
          <w:lang w:val="en-US" w:eastAsia="en-US"/>
        </w:rPr>
        <w:t>;</w:t>
      </w:r>
      <w:r w:rsidR="00774C81" w:rsidRPr="0037065C">
        <w:rPr>
          <w:rStyle w:val="BodyTextChar"/>
          <w:rFonts w:ascii="Arial" w:hAnsi="Arial" w:cs="Arial"/>
          <w:bCs/>
          <w:spacing w:val="61"/>
          <w:sz w:val="22"/>
          <w:szCs w:val="22"/>
          <w:lang w:val="en-US" w:eastAsia="en-US"/>
        </w:rPr>
        <w:t xml:space="preserve"> </w:t>
      </w:r>
      <w:r w:rsidR="00774C81" w:rsidRPr="0037065C">
        <w:rPr>
          <w:rStyle w:val="BodyTextChar"/>
          <w:rFonts w:ascii="Arial" w:hAnsi="Arial" w:cs="Arial"/>
          <w:bCs/>
          <w:sz w:val="22"/>
          <w:szCs w:val="22"/>
          <w:lang w:val="en-US" w:eastAsia="en-US"/>
        </w:rPr>
        <w:t>a</w:t>
      </w:r>
      <w:r w:rsidR="00774C81" w:rsidRPr="0037065C">
        <w:rPr>
          <w:rStyle w:val="BodyTextChar"/>
          <w:rFonts w:ascii="Arial" w:hAnsi="Arial" w:cs="Arial"/>
          <w:bCs/>
          <w:spacing w:val="-1"/>
          <w:sz w:val="22"/>
          <w:szCs w:val="22"/>
          <w:lang w:val="en-US" w:eastAsia="en-US"/>
        </w:rPr>
        <w:t>n</w:t>
      </w:r>
      <w:r w:rsidR="00774C81" w:rsidRPr="0037065C">
        <w:rPr>
          <w:rStyle w:val="BodyTextChar"/>
          <w:rFonts w:ascii="Arial" w:hAnsi="Arial" w:cs="Arial"/>
          <w:bCs/>
          <w:sz w:val="22"/>
          <w:szCs w:val="22"/>
          <w:lang w:val="en-US" w:eastAsia="en-US"/>
        </w:rPr>
        <w:t xml:space="preserve">d </w:t>
      </w:r>
      <w:r w:rsidR="00774C81" w:rsidRPr="0037065C">
        <w:rPr>
          <w:rStyle w:val="BodyTextChar"/>
          <w:rFonts w:ascii="Arial" w:hAnsi="Arial" w:cs="Arial"/>
          <w:bCs/>
          <w:spacing w:val="-4"/>
          <w:sz w:val="22"/>
          <w:szCs w:val="22"/>
          <w:lang w:val="en-US" w:eastAsia="en-US"/>
        </w:rPr>
        <w:t>will</w:t>
      </w:r>
      <w:r w:rsidR="00774C81" w:rsidRPr="0037065C">
        <w:rPr>
          <w:rStyle w:val="BodyTextChar"/>
          <w:rFonts w:ascii="Arial" w:hAnsi="Arial" w:cs="Arial"/>
          <w:bCs/>
          <w:sz w:val="22"/>
          <w:szCs w:val="22"/>
          <w:lang w:val="en-US" w:eastAsia="en-US"/>
        </w:rPr>
        <w:t xml:space="preserve"> n</w:t>
      </w:r>
      <w:r w:rsidR="00774C81" w:rsidRPr="0037065C">
        <w:rPr>
          <w:rStyle w:val="BodyTextChar"/>
          <w:rFonts w:ascii="Arial" w:hAnsi="Arial" w:cs="Arial"/>
          <w:bCs/>
          <w:spacing w:val="-1"/>
          <w:sz w:val="22"/>
          <w:szCs w:val="22"/>
          <w:lang w:val="en-US" w:eastAsia="en-US"/>
        </w:rPr>
        <w:t>o</w:t>
      </w:r>
      <w:r w:rsidR="00774C81" w:rsidRPr="0037065C">
        <w:rPr>
          <w:rStyle w:val="BodyTextChar"/>
          <w:rFonts w:ascii="Arial" w:hAnsi="Arial" w:cs="Arial"/>
          <w:bCs/>
          <w:sz w:val="22"/>
          <w:szCs w:val="22"/>
          <w:lang w:val="en-US" w:eastAsia="en-US"/>
        </w:rPr>
        <w:t>t</w:t>
      </w:r>
      <w:r w:rsidR="00774C81" w:rsidRPr="0037065C">
        <w:rPr>
          <w:rStyle w:val="BodyTextChar"/>
          <w:rFonts w:ascii="Arial" w:hAnsi="Arial" w:cs="Arial"/>
          <w:bCs/>
          <w:spacing w:val="-1"/>
          <w:sz w:val="22"/>
          <w:szCs w:val="22"/>
          <w:lang w:val="en-US" w:eastAsia="en-US"/>
        </w:rPr>
        <w:t xml:space="preserve"> </w:t>
      </w:r>
      <w:r w:rsidR="00774C81" w:rsidRPr="0037065C">
        <w:rPr>
          <w:rStyle w:val="BodyTextChar"/>
          <w:rFonts w:ascii="Arial" w:hAnsi="Arial" w:cs="Arial"/>
          <w:bCs/>
          <w:sz w:val="22"/>
          <w:szCs w:val="22"/>
          <w:lang w:val="en-US" w:eastAsia="en-US"/>
        </w:rPr>
        <w:t>a</w:t>
      </w:r>
      <w:r w:rsidR="00774C81" w:rsidRPr="0037065C">
        <w:rPr>
          <w:rStyle w:val="BodyTextChar"/>
          <w:rFonts w:ascii="Arial" w:hAnsi="Arial" w:cs="Arial"/>
          <w:bCs/>
          <w:spacing w:val="-1"/>
          <w:sz w:val="22"/>
          <w:szCs w:val="22"/>
          <w:lang w:val="en-US" w:eastAsia="en-US"/>
        </w:rPr>
        <w:t>d</w:t>
      </w:r>
      <w:r w:rsidR="00774C81" w:rsidRPr="0037065C">
        <w:rPr>
          <w:rStyle w:val="BodyTextChar"/>
          <w:rFonts w:ascii="Arial" w:hAnsi="Arial" w:cs="Arial"/>
          <w:bCs/>
          <w:spacing w:val="-3"/>
          <w:sz w:val="22"/>
          <w:szCs w:val="22"/>
          <w:lang w:val="en-US" w:eastAsia="en-US"/>
        </w:rPr>
        <w:t>v</w:t>
      </w:r>
      <w:r w:rsidR="00774C81" w:rsidRPr="0037065C">
        <w:rPr>
          <w:rStyle w:val="BodyTextChar"/>
          <w:rFonts w:ascii="Arial" w:hAnsi="Arial" w:cs="Arial"/>
          <w:bCs/>
          <w:sz w:val="22"/>
          <w:szCs w:val="22"/>
          <w:lang w:val="en-US" w:eastAsia="en-US"/>
        </w:rPr>
        <w:t>erse</w:t>
      </w:r>
      <w:r w:rsidR="00774C81" w:rsidRPr="0037065C">
        <w:rPr>
          <w:rStyle w:val="BodyTextChar"/>
          <w:rFonts w:ascii="Arial" w:hAnsi="Arial" w:cs="Arial"/>
          <w:bCs/>
          <w:spacing w:val="-1"/>
          <w:sz w:val="22"/>
          <w:szCs w:val="22"/>
          <w:lang w:val="en-US" w:eastAsia="en-US"/>
        </w:rPr>
        <w:t>l</w:t>
      </w:r>
      <w:r w:rsidR="00774C81" w:rsidRPr="0037065C">
        <w:rPr>
          <w:rStyle w:val="BodyTextChar"/>
          <w:rFonts w:ascii="Arial" w:hAnsi="Arial" w:cs="Arial"/>
          <w:bCs/>
          <w:sz w:val="22"/>
          <w:szCs w:val="22"/>
          <w:lang w:val="en-US" w:eastAsia="en-US"/>
        </w:rPr>
        <w:t>y</w:t>
      </w:r>
      <w:r w:rsidR="00774C81" w:rsidRPr="0037065C">
        <w:rPr>
          <w:rStyle w:val="BodyTextChar"/>
          <w:rFonts w:ascii="Arial" w:hAnsi="Arial" w:cs="Arial"/>
          <w:bCs/>
          <w:spacing w:val="-2"/>
          <w:sz w:val="22"/>
          <w:szCs w:val="22"/>
          <w:lang w:val="en-US" w:eastAsia="en-US"/>
        </w:rPr>
        <w:t xml:space="preserve"> </w:t>
      </w:r>
      <w:r w:rsidR="00774C81" w:rsidRPr="0037065C">
        <w:rPr>
          <w:rStyle w:val="BodyTextChar"/>
          <w:rFonts w:ascii="Arial" w:hAnsi="Arial" w:cs="Arial"/>
          <w:bCs/>
          <w:spacing w:val="-3"/>
          <w:sz w:val="22"/>
          <w:szCs w:val="22"/>
          <w:lang w:val="en-US" w:eastAsia="en-US"/>
        </w:rPr>
        <w:t>a</w:t>
      </w:r>
      <w:r w:rsidR="00774C81" w:rsidRPr="0037065C">
        <w:rPr>
          <w:rStyle w:val="BodyTextChar"/>
          <w:rFonts w:ascii="Arial" w:hAnsi="Arial" w:cs="Arial"/>
          <w:bCs/>
          <w:sz w:val="22"/>
          <w:szCs w:val="22"/>
          <w:lang w:val="en-US" w:eastAsia="en-US"/>
        </w:rPr>
        <w:t>f</w:t>
      </w:r>
      <w:r w:rsidR="00774C81" w:rsidRPr="0037065C">
        <w:rPr>
          <w:rStyle w:val="BodyTextChar"/>
          <w:rFonts w:ascii="Arial" w:hAnsi="Arial" w:cs="Arial"/>
          <w:bCs/>
          <w:spacing w:val="3"/>
          <w:sz w:val="22"/>
          <w:szCs w:val="22"/>
          <w:lang w:val="en-US" w:eastAsia="en-US"/>
        </w:rPr>
        <w:t>f</w:t>
      </w:r>
      <w:r w:rsidR="00774C81" w:rsidRPr="0037065C">
        <w:rPr>
          <w:rStyle w:val="BodyTextChar"/>
          <w:rFonts w:ascii="Arial" w:hAnsi="Arial" w:cs="Arial"/>
          <w:bCs/>
          <w:sz w:val="22"/>
          <w:szCs w:val="22"/>
          <w:lang w:val="en-US" w:eastAsia="en-US"/>
        </w:rPr>
        <w:t>e</w:t>
      </w:r>
      <w:r w:rsidR="00774C81" w:rsidRPr="0037065C">
        <w:rPr>
          <w:rStyle w:val="BodyTextChar"/>
          <w:rFonts w:ascii="Arial" w:hAnsi="Arial" w:cs="Arial"/>
          <w:bCs/>
          <w:spacing w:val="-3"/>
          <w:sz w:val="22"/>
          <w:szCs w:val="22"/>
          <w:lang w:val="en-US" w:eastAsia="en-US"/>
        </w:rPr>
        <w:t>c</w:t>
      </w:r>
      <w:r w:rsidR="00774C81" w:rsidRPr="0037065C">
        <w:rPr>
          <w:rStyle w:val="BodyTextChar"/>
          <w:rFonts w:ascii="Arial" w:hAnsi="Arial" w:cs="Arial"/>
          <w:bCs/>
          <w:sz w:val="22"/>
          <w:szCs w:val="22"/>
          <w:lang w:val="en-US" w:eastAsia="en-US"/>
        </w:rPr>
        <w:t>t</w:t>
      </w:r>
      <w:r w:rsidR="00774C81" w:rsidRPr="0037065C">
        <w:rPr>
          <w:rStyle w:val="BodyTextChar"/>
          <w:rFonts w:ascii="Arial" w:hAnsi="Arial" w:cs="Arial"/>
          <w:bCs/>
          <w:spacing w:val="-1"/>
          <w:sz w:val="22"/>
          <w:szCs w:val="22"/>
          <w:lang w:val="en-US" w:eastAsia="en-US"/>
        </w:rPr>
        <w:t xml:space="preserve"> </w:t>
      </w:r>
      <w:r w:rsidR="00774C81" w:rsidRPr="0037065C">
        <w:rPr>
          <w:rStyle w:val="BodyTextChar"/>
          <w:rFonts w:ascii="Arial" w:hAnsi="Arial" w:cs="Arial"/>
          <w:bCs/>
          <w:spacing w:val="-2"/>
          <w:sz w:val="22"/>
          <w:szCs w:val="22"/>
          <w:lang w:val="en-US" w:eastAsia="en-US"/>
        </w:rPr>
        <w:t>t</w:t>
      </w:r>
      <w:r w:rsidR="00774C81" w:rsidRPr="0037065C">
        <w:rPr>
          <w:rStyle w:val="BodyTextChar"/>
          <w:rFonts w:ascii="Arial" w:hAnsi="Arial" w:cs="Arial"/>
          <w:bCs/>
          <w:sz w:val="22"/>
          <w:szCs w:val="22"/>
          <w:lang w:val="en-US" w:eastAsia="en-US"/>
        </w:rPr>
        <w:t>he amen</w:t>
      </w:r>
      <w:r w:rsidR="00774C81" w:rsidRPr="0037065C">
        <w:rPr>
          <w:rStyle w:val="BodyTextChar"/>
          <w:rFonts w:ascii="Arial" w:hAnsi="Arial" w:cs="Arial"/>
          <w:bCs/>
          <w:spacing w:val="-2"/>
          <w:sz w:val="22"/>
          <w:szCs w:val="22"/>
          <w:lang w:val="en-US" w:eastAsia="en-US"/>
        </w:rPr>
        <w:t>i</w:t>
      </w:r>
      <w:r w:rsidR="00774C81" w:rsidRPr="0037065C">
        <w:rPr>
          <w:rStyle w:val="BodyTextChar"/>
          <w:rFonts w:ascii="Arial" w:hAnsi="Arial" w:cs="Arial"/>
          <w:bCs/>
          <w:sz w:val="22"/>
          <w:szCs w:val="22"/>
          <w:lang w:val="en-US" w:eastAsia="en-US"/>
        </w:rPr>
        <w:t>t</w:t>
      </w:r>
      <w:r w:rsidR="00774C81" w:rsidRPr="0037065C">
        <w:rPr>
          <w:rStyle w:val="BodyTextChar"/>
          <w:rFonts w:ascii="Arial" w:hAnsi="Arial" w:cs="Arial"/>
          <w:bCs/>
          <w:spacing w:val="-2"/>
          <w:sz w:val="22"/>
          <w:szCs w:val="22"/>
          <w:lang w:val="en-US" w:eastAsia="en-US"/>
        </w:rPr>
        <w:t>i</w:t>
      </w:r>
      <w:r w:rsidR="00774C81" w:rsidRPr="0037065C">
        <w:rPr>
          <w:rStyle w:val="BodyTextChar"/>
          <w:rFonts w:ascii="Arial" w:hAnsi="Arial" w:cs="Arial"/>
          <w:bCs/>
          <w:sz w:val="22"/>
          <w:szCs w:val="22"/>
          <w:lang w:val="en-US" w:eastAsia="en-US"/>
        </w:rPr>
        <w:t>es</w:t>
      </w:r>
      <w:r w:rsidR="00774C81" w:rsidRPr="0037065C">
        <w:rPr>
          <w:rStyle w:val="BodyTextChar"/>
          <w:rFonts w:ascii="Arial" w:hAnsi="Arial" w:cs="Arial"/>
          <w:bCs/>
          <w:spacing w:val="-2"/>
          <w:sz w:val="22"/>
          <w:szCs w:val="22"/>
          <w:lang w:val="en-US" w:eastAsia="en-US"/>
        </w:rPr>
        <w:t xml:space="preserve"> </w:t>
      </w:r>
      <w:r w:rsidR="00774C81" w:rsidRPr="0037065C">
        <w:rPr>
          <w:rStyle w:val="BodyTextChar"/>
          <w:rFonts w:ascii="Arial" w:hAnsi="Arial" w:cs="Arial"/>
          <w:bCs/>
          <w:spacing w:val="-3"/>
          <w:sz w:val="22"/>
          <w:szCs w:val="22"/>
          <w:lang w:val="en-US" w:eastAsia="en-US"/>
        </w:rPr>
        <w:t>o</w:t>
      </w:r>
      <w:r w:rsidR="00774C81" w:rsidRPr="0037065C">
        <w:rPr>
          <w:rStyle w:val="BodyTextChar"/>
          <w:rFonts w:ascii="Arial" w:hAnsi="Arial" w:cs="Arial"/>
          <w:bCs/>
          <w:sz w:val="22"/>
          <w:szCs w:val="22"/>
          <w:lang w:val="en-US" w:eastAsia="en-US"/>
        </w:rPr>
        <w:t>f</w:t>
      </w:r>
      <w:r w:rsidR="00774C81" w:rsidRPr="0037065C">
        <w:rPr>
          <w:rStyle w:val="BodyTextChar"/>
          <w:rFonts w:ascii="Arial" w:hAnsi="Arial" w:cs="Arial"/>
          <w:bCs/>
          <w:spacing w:val="2"/>
          <w:sz w:val="22"/>
          <w:szCs w:val="22"/>
          <w:lang w:val="en-US" w:eastAsia="en-US"/>
        </w:rPr>
        <w:t xml:space="preserve"> </w:t>
      </w:r>
      <w:r w:rsidR="00774C81" w:rsidRPr="0037065C">
        <w:rPr>
          <w:rStyle w:val="BodyTextChar"/>
          <w:rFonts w:ascii="Arial" w:hAnsi="Arial" w:cs="Arial"/>
          <w:bCs/>
          <w:sz w:val="22"/>
          <w:szCs w:val="22"/>
          <w:lang w:val="en-US" w:eastAsia="en-US"/>
        </w:rPr>
        <w:t>n</w:t>
      </w:r>
      <w:r w:rsidR="00774C81" w:rsidRPr="0037065C">
        <w:rPr>
          <w:rStyle w:val="BodyTextChar"/>
          <w:rFonts w:ascii="Arial" w:hAnsi="Arial" w:cs="Arial"/>
          <w:bCs/>
          <w:spacing w:val="-1"/>
          <w:sz w:val="22"/>
          <w:szCs w:val="22"/>
          <w:lang w:val="en-US" w:eastAsia="en-US"/>
        </w:rPr>
        <w:t>e</w:t>
      </w:r>
      <w:r w:rsidR="00774C81" w:rsidRPr="0037065C">
        <w:rPr>
          <w:rStyle w:val="BodyTextChar"/>
          <w:rFonts w:ascii="Arial" w:hAnsi="Arial" w:cs="Arial"/>
          <w:bCs/>
          <w:sz w:val="22"/>
          <w:szCs w:val="22"/>
          <w:lang w:val="en-US" w:eastAsia="en-US"/>
        </w:rPr>
        <w:t>arby</w:t>
      </w:r>
      <w:r w:rsidR="00774C81" w:rsidRPr="0037065C">
        <w:rPr>
          <w:rStyle w:val="BodyTextChar"/>
          <w:rFonts w:ascii="Arial" w:hAnsi="Arial" w:cs="Arial"/>
          <w:bCs/>
          <w:spacing w:val="-4"/>
          <w:sz w:val="22"/>
          <w:szCs w:val="22"/>
          <w:lang w:val="en-US" w:eastAsia="en-US"/>
        </w:rPr>
        <w:t xml:space="preserve"> </w:t>
      </w:r>
      <w:r w:rsidR="00774C81" w:rsidRPr="0037065C">
        <w:rPr>
          <w:rStyle w:val="BodyTextChar"/>
          <w:rFonts w:ascii="Arial" w:hAnsi="Arial" w:cs="Arial"/>
          <w:bCs/>
          <w:spacing w:val="-2"/>
          <w:sz w:val="22"/>
          <w:szCs w:val="22"/>
          <w:lang w:val="en-US" w:eastAsia="en-US"/>
        </w:rPr>
        <w:t>r</w:t>
      </w:r>
      <w:r w:rsidR="00774C81" w:rsidRPr="0037065C">
        <w:rPr>
          <w:rStyle w:val="BodyTextChar"/>
          <w:rFonts w:ascii="Arial" w:hAnsi="Arial" w:cs="Arial"/>
          <w:bCs/>
          <w:sz w:val="22"/>
          <w:szCs w:val="22"/>
          <w:lang w:val="en-US" w:eastAsia="en-US"/>
        </w:rPr>
        <w:t>es</w:t>
      </w:r>
      <w:r w:rsidR="00774C81" w:rsidRPr="0037065C">
        <w:rPr>
          <w:rStyle w:val="BodyTextChar"/>
          <w:rFonts w:ascii="Arial" w:hAnsi="Arial" w:cs="Arial"/>
          <w:bCs/>
          <w:spacing w:val="-2"/>
          <w:sz w:val="22"/>
          <w:szCs w:val="22"/>
          <w:lang w:val="en-US" w:eastAsia="en-US"/>
        </w:rPr>
        <w:t>i</w:t>
      </w:r>
      <w:r w:rsidR="00774C81" w:rsidRPr="0037065C">
        <w:rPr>
          <w:rStyle w:val="BodyTextChar"/>
          <w:rFonts w:ascii="Arial" w:hAnsi="Arial" w:cs="Arial"/>
          <w:bCs/>
          <w:sz w:val="22"/>
          <w:szCs w:val="22"/>
          <w:lang w:val="en-US" w:eastAsia="en-US"/>
        </w:rPr>
        <w:t>d</w:t>
      </w:r>
      <w:r w:rsidR="00774C81" w:rsidRPr="0037065C">
        <w:rPr>
          <w:rStyle w:val="BodyTextChar"/>
          <w:rFonts w:ascii="Arial" w:hAnsi="Arial" w:cs="Arial"/>
          <w:bCs/>
          <w:spacing w:val="-1"/>
          <w:sz w:val="22"/>
          <w:szCs w:val="22"/>
          <w:lang w:val="en-US" w:eastAsia="en-US"/>
        </w:rPr>
        <w:t>e</w:t>
      </w:r>
      <w:r w:rsidR="00774C81" w:rsidRPr="0037065C">
        <w:rPr>
          <w:rStyle w:val="BodyTextChar"/>
          <w:rFonts w:ascii="Arial" w:hAnsi="Arial" w:cs="Arial"/>
          <w:bCs/>
          <w:sz w:val="22"/>
          <w:szCs w:val="22"/>
          <w:lang w:val="en-US" w:eastAsia="en-US"/>
        </w:rPr>
        <w:t>nt</w:t>
      </w:r>
      <w:r w:rsidR="00774C81" w:rsidRPr="0037065C">
        <w:rPr>
          <w:rStyle w:val="BodyTextChar"/>
          <w:rFonts w:ascii="Arial" w:hAnsi="Arial" w:cs="Arial"/>
          <w:bCs/>
          <w:spacing w:val="3"/>
          <w:sz w:val="22"/>
          <w:szCs w:val="22"/>
          <w:lang w:val="en-US" w:eastAsia="en-US"/>
        </w:rPr>
        <w:t>s</w:t>
      </w:r>
      <w:r w:rsidR="00774C81" w:rsidRPr="0037065C">
        <w:rPr>
          <w:rStyle w:val="BodyTextChar"/>
          <w:rFonts w:ascii="Arial" w:hAnsi="Arial" w:cs="Arial"/>
          <w:bCs/>
          <w:sz w:val="22"/>
          <w:szCs w:val="22"/>
          <w:lang w:val="en-US" w:eastAsia="en-US"/>
        </w:rPr>
        <w:t>.</w:t>
      </w:r>
    </w:p>
    <w:p w:rsidR="00D91288" w:rsidRPr="00D91288" w:rsidRDefault="00D91288" w:rsidP="00FD2C0C">
      <w:pPr>
        <w:widowControl w:val="0"/>
        <w:ind w:left="1080"/>
        <w:contextualSpacing/>
        <w:outlineLvl w:val="1"/>
        <w:rPr>
          <w:rStyle w:val="BodyTextChar"/>
          <w:rFonts w:ascii="Arial" w:hAnsi="Arial" w:cs="Arial"/>
          <w:sz w:val="22"/>
          <w:szCs w:val="22"/>
          <w:lang w:val="en-US" w:eastAsia="en-US"/>
        </w:rPr>
      </w:pPr>
    </w:p>
    <w:p w:rsidR="00774C81" w:rsidRPr="0037065C" w:rsidRDefault="000B4359" w:rsidP="009C5A01">
      <w:pPr>
        <w:widowControl w:val="0"/>
        <w:contextualSpacing/>
        <w:outlineLvl w:val="1"/>
        <w:rPr>
          <w:rStyle w:val="BodyTextChar"/>
          <w:rFonts w:ascii="Arial" w:hAnsi="Arial" w:cs="Arial"/>
          <w:sz w:val="22"/>
          <w:szCs w:val="22"/>
          <w:lang w:val="en-US" w:eastAsia="en-US"/>
        </w:rPr>
      </w:pPr>
      <w:r>
        <w:rPr>
          <w:rStyle w:val="BodyTextChar"/>
          <w:rFonts w:ascii="Arial" w:hAnsi="Arial" w:cs="Arial"/>
          <w:bCs/>
          <w:sz w:val="22"/>
          <w:szCs w:val="22"/>
          <w:lang w:val="en-US" w:eastAsia="en-US"/>
        </w:rPr>
        <w:t>7.3</w:t>
      </w:r>
      <w:r w:rsidR="009C5A01">
        <w:rPr>
          <w:rStyle w:val="BodyTextChar"/>
          <w:rFonts w:ascii="Arial" w:hAnsi="Arial" w:cs="Arial"/>
          <w:bCs/>
          <w:sz w:val="22"/>
          <w:szCs w:val="22"/>
          <w:lang w:val="en-US" w:eastAsia="en-US"/>
        </w:rPr>
        <w:t>.2</w:t>
      </w:r>
      <w:r w:rsidR="009C5A01">
        <w:rPr>
          <w:rStyle w:val="BodyTextChar"/>
          <w:rFonts w:ascii="Arial" w:hAnsi="Arial" w:cs="Arial"/>
          <w:bCs/>
          <w:sz w:val="22"/>
          <w:szCs w:val="22"/>
          <w:lang w:val="en-US" w:eastAsia="en-US"/>
        </w:rPr>
        <w:tab/>
      </w:r>
      <w:r w:rsidR="00774C81" w:rsidRPr="0037065C">
        <w:rPr>
          <w:rStyle w:val="BodyTextChar"/>
          <w:rFonts w:ascii="Arial" w:hAnsi="Arial" w:cs="Arial"/>
          <w:b/>
          <w:bCs/>
          <w:sz w:val="22"/>
          <w:szCs w:val="22"/>
          <w:lang w:val="en-US" w:eastAsia="en-US"/>
        </w:rPr>
        <w:t>P</w:t>
      </w:r>
      <w:r w:rsidR="00774C81" w:rsidRPr="0037065C">
        <w:rPr>
          <w:rStyle w:val="BodyTextChar"/>
          <w:rFonts w:ascii="Arial" w:hAnsi="Arial" w:cs="Arial"/>
          <w:b/>
          <w:bCs/>
          <w:spacing w:val="-2"/>
          <w:sz w:val="22"/>
          <w:szCs w:val="22"/>
          <w:lang w:val="en-US" w:eastAsia="en-US"/>
        </w:rPr>
        <w:t>o</w:t>
      </w:r>
      <w:r w:rsidR="00774C81" w:rsidRPr="0037065C">
        <w:rPr>
          <w:rStyle w:val="BodyTextChar"/>
          <w:rFonts w:ascii="Arial" w:hAnsi="Arial" w:cs="Arial"/>
          <w:b/>
          <w:bCs/>
          <w:sz w:val="22"/>
          <w:szCs w:val="22"/>
          <w:lang w:val="en-US" w:eastAsia="en-US"/>
        </w:rPr>
        <w:t>li</w:t>
      </w:r>
      <w:r w:rsidR="00774C81" w:rsidRPr="0037065C">
        <w:rPr>
          <w:rStyle w:val="BodyTextChar"/>
          <w:rFonts w:ascii="Arial" w:hAnsi="Arial" w:cs="Arial"/>
          <w:b/>
          <w:bCs/>
          <w:spacing w:val="1"/>
          <w:sz w:val="22"/>
          <w:szCs w:val="22"/>
          <w:lang w:val="en-US" w:eastAsia="en-US"/>
        </w:rPr>
        <w:t>c</w:t>
      </w:r>
      <w:r w:rsidR="00774C81" w:rsidRPr="0037065C">
        <w:rPr>
          <w:rStyle w:val="BodyTextChar"/>
          <w:rFonts w:ascii="Arial" w:hAnsi="Arial" w:cs="Arial"/>
          <w:b/>
          <w:bCs/>
          <w:sz w:val="22"/>
          <w:szCs w:val="22"/>
          <w:lang w:val="en-US" w:eastAsia="en-US"/>
        </w:rPr>
        <w:t>y</w:t>
      </w:r>
      <w:r w:rsidR="00774C81" w:rsidRPr="0037065C">
        <w:rPr>
          <w:rStyle w:val="BodyTextChar"/>
          <w:rFonts w:ascii="Arial" w:hAnsi="Arial" w:cs="Arial"/>
          <w:b/>
          <w:bCs/>
          <w:spacing w:val="-8"/>
          <w:sz w:val="22"/>
          <w:szCs w:val="22"/>
          <w:lang w:val="en-US" w:eastAsia="en-US"/>
        </w:rPr>
        <w:t xml:space="preserve"> </w:t>
      </w:r>
      <w:r w:rsidR="00774C81" w:rsidRPr="0037065C">
        <w:rPr>
          <w:rStyle w:val="BodyTextChar"/>
          <w:rFonts w:ascii="Arial" w:hAnsi="Arial" w:cs="Arial"/>
          <w:b/>
          <w:bCs/>
          <w:spacing w:val="-1"/>
          <w:sz w:val="22"/>
          <w:szCs w:val="22"/>
          <w:lang w:val="en-US" w:eastAsia="en-US"/>
        </w:rPr>
        <w:t>G1</w:t>
      </w:r>
      <w:r w:rsidR="00774C81" w:rsidRPr="0037065C">
        <w:rPr>
          <w:rStyle w:val="BodyTextChar"/>
          <w:rFonts w:ascii="Arial" w:hAnsi="Arial" w:cs="Arial"/>
          <w:b/>
          <w:bCs/>
          <w:sz w:val="22"/>
          <w:szCs w:val="22"/>
          <w:lang w:val="en-US" w:eastAsia="en-US"/>
        </w:rPr>
        <w:t xml:space="preserve">4:  </w:t>
      </w:r>
      <w:r w:rsidR="00774C81" w:rsidRPr="0037065C">
        <w:rPr>
          <w:rStyle w:val="BodyTextChar"/>
          <w:rFonts w:ascii="Arial" w:hAnsi="Arial" w:cs="Arial"/>
          <w:b/>
          <w:bCs/>
          <w:spacing w:val="-2"/>
          <w:sz w:val="22"/>
          <w:szCs w:val="22"/>
          <w:lang w:val="en-US" w:eastAsia="en-US"/>
        </w:rPr>
        <w:t>Un</w:t>
      </w:r>
      <w:r w:rsidR="00774C81" w:rsidRPr="0037065C">
        <w:rPr>
          <w:rStyle w:val="BodyTextChar"/>
          <w:rFonts w:ascii="Arial" w:hAnsi="Arial" w:cs="Arial"/>
          <w:b/>
          <w:bCs/>
          <w:sz w:val="22"/>
          <w:szCs w:val="22"/>
          <w:lang w:val="en-US" w:eastAsia="en-US"/>
        </w:rPr>
        <w:t>s</w:t>
      </w:r>
      <w:r w:rsidR="00774C81" w:rsidRPr="0037065C">
        <w:rPr>
          <w:rStyle w:val="BodyTextChar"/>
          <w:rFonts w:ascii="Arial" w:hAnsi="Arial" w:cs="Arial"/>
          <w:b/>
          <w:bCs/>
          <w:spacing w:val="-10"/>
          <w:sz w:val="22"/>
          <w:szCs w:val="22"/>
          <w:lang w:val="en-US" w:eastAsia="en-US"/>
        </w:rPr>
        <w:t>t</w:t>
      </w:r>
      <w:r w:rsidR="00774C81" w:rsidRPr="0037065C">
        <w:rPr>
          <w:rStyle w:val="BodyTextChar"/>
          <w:rFonts w:ascii="Arial" w:hAnsi="Arial" w:cs="Arial"/>
          <w:b/>
          <w:bCs/>
          <w:sz w:val="22"/>
          <w:szCs w:val="22"/>
          <w:lang w:val="en-US" w:eastAsia="en-US"/>
        </w:rPr>
        <w:t>a</w:t>
      </w:r>
      <w:r w:rsidR="00774C81" w:rsidRPr="0037065C">
        <w:rPr>
          <w:rStyle w:val="BodyTextChar"/>
          <w:rFonts w:ascii="Arial" w:hAnsi="Arial" w:cs="Arial"/>
          <w:b/>
          <w:bCs/>
          <w:spacing w:val="-2"/>
          <w:sz w:val="22"/>
          <w:szCs w:val="22"/>
          <w:lang w:val="en-US" w:eastAsia="en-US"/>
        </w:rPr>
        <w:t>b</w:t>
      </w:r>
      <w:r w:rsidR="00774C81" w:rsidRPr="0037065C">
        <w:rPr>
          <w:rStyle w:val="BodyTextChar"/>
          <w:rFonts w:ascii="Arial" w:hAnsi="Arial" w:cs="Arial"/>
          <w:b/>
          <w:bCs/>
          <w:sz w:val="22"/>
          <w:szCs w:val="22"/>
          <w:lang w:val="en-US" w:eastAsia="en-US"/>
        </w:rPr>
        <w:t>le</w:t>
      </w:r>
      <w:r w:rsidR="00774C81" w:rsidRPr="0037065C">
        <w:rPr>
          <w:rStyle w:val="BodyTextChar"/>
          <w:rFonts w:ascii="Arial" w:hAnsi="Arial" w:cs="Arial"/>
          <w:b/>
          <w:bCs/>
          <w:spacing w:val="1"/>
          <w:sz w:val="22"/>
          <w:szCs w:val="22"/>
          <w:lang w:val="en-US" w:eastAsia="en-US"/>
        </w:rPr>
        <w:t xml:space="preserve"> </w:t>
      </w:r>
      <w:r w:rsidR="00774C81" w:rsidRPr="0037065C">
        <w:rPr>
          <w:rStyle w:val="BodyTextChar"/>
          <w:rFonts w:ascii="Arial" w:hAnsi="Arial" w:cs="Arial"/>
          <w:b/>
          <w:bCs/>
          <w:spacing w:val="-2"/>
          <w:sz w:val="22"/>
          <w:szCs w:val="22"/>
          <w:lang w:val="en-US" w:eastAsia="en-US"/>
        </w:rPr>
        <w:t>o</w:t>
      </w:r>
      <w:r w:rsidR="00774C81" w:rsidRPr="0037065C">
        <w:rPr>
          <w:rStyle w:val="BodyTextChar"/>
          <w:rFonts w:ascii="Arial" w:hAnsi="Arial" w:cs="Arial"/>
          <w:b/>
          <w:bCs/>
          <w:sz w:val="22"/>
          <w:szCs w:val="22"/>
          <w:lang w:val="en-US" w:eastAsia="en-US"/>
        </w:rPr>
        <w:t>r</w:t>
      </w:r>
      <w:r w:rsidR="00774C81" w:rsidRPr="0037065C">
        <w:rPr>
          <w:rStyle w:val="BodyTextChar"/>
          <w:rFonts w:ascii="Arial" w:hAnsi="Arial" w:cs="Arial"/>
          <w:b/>
          <w:bCs/>
          <w:spacing w:val="-1"/>
          <w:sz w:val="22"/>
          <w:szCs w:val="22"/>
          <w:lang w:val="en-US" w:eastAsia="en-US"/>
        </w:rPr>
        <w:t xml:space="preserve"> </w:t>
      </w:r>
      <w:r w:rsidR="00774C81" w:rsidRPr="0037065C">
        <w:rPr>
          <w:rStyle w:val="BodyTextChar"/>
          <w:rFonts w:ascii="Arial" w:hAnsi="Arial" w:cs="Arial"/>
          <w:b/>
          <w:bCs/>
          <w:spacing w:val="-2"/>
          <w:sz w:val="22"/>
          <w:szCs w:val="22"/>
          <w:lang w:val="en-US" w:eastAsia="en-US"/>
        </w:rPr>
        <w:t>Con</w:t>
      </w:r>
      <w:r w:rsidR="00774C81" w:rsidRPr="0037065C">
        <w:rPr>
          <w:rStyle w:val="BodyTextChar"/>
          <w:rFonts w:ascii="Arial" w:hAnsi="Arial" w:cs="Arial"/>
          <w:b/>
          <w:bCs/>
          <w:spacing w:val="-7"/>
          <w:sz w:val="22"/>
          <w:szCs w:val="22"/>
          <w:lang w:val="en-US" w:eastAsia="en-US"/>
        </w:rPr>
        <w:t>t</w:t>
      </w:r>
      <w:r w:rsidR="00774C81" w:rsidRPr="0037065C">
        <w:rPr>
          <w:rStyle w:val="BodyTextChar"/>
          <w:rFonts w:ascii="Arial" w:hAnsi="Arial" w:cs="Arial"/>
          <w:b/>
          <w:bCs/>
          <w:sz w:val="22"/>
          <w:szCs w:val="22"/>
          <w:lang w:val="en-US" w:eastAsia="en-US"/>
        </w:rPr>
        <w:t>a</w:t>
      </w:r>
      <w:r w:rsidR="00774C81" w:rsidRPr="0037065C">
        <w:rPr>
          <w:rStyle w:val="BodyTextChar"/>
          <w:rFonts w:ascii="Arial" w:hAnsi="Arial" w:cs="Arial"/>
          <w:b/>
          <w:bCs/>
          <w:spacing w:val="-3"/>
          <w:sz w:val="22"/>
          <w:szCs w:val="22"/>
          <w:lang w:val="en-US" w:eastAsia="en-US"/>
        </w:rPr>
        <w:t>m</w:t>
      </w:r>
      <w:r w:rsidR="00774C81" w:rsidRPr="0037065C">
        <w:rPr>
          <w:rStyle w:val="BodyTextChar"/>
          <w:rFonts w:ascii="Arial" w:hAnsi="Arial" w:cs="Arial"/>
          <w:b/>
          <w:bCs/>
          <w:sz w:val="22"/>
          <w:szCs w:val="22"/>
          <w:lang w:val="en-US" w:eastAsia="en-US"/>
        </w:rPr>
        <w:t>i</w:t>
      </w:r>
      <w:r w:rsidR="00774C81" w:rsidRPr="0037065C">
        <w:rPr>
          <w:rStyle w:val="BodyTextChar"/>
          <w:rFonts w:ascii="Arial" w:hAnsi="Arial" w:cs="Arial"/>
          <w:b/>
          <w:bCs/>
          <w:spacing w:val="-2"/>
          <w:sz w:val="22"/>
          <w:szCs w:val="22"/>
          <w:lang w:val="en-US" w:eastAsia="en-US"/>
        </w:rPr>
        <w:t>n</w:t>
      </w:r>
      <w:r w:rsidR="00774C81" w:rsidRPr="0037065C">
        <w:rPr>
          <w:rStyle w:val="BodyTextChar"/>
          <w:rFonts w:ascii="Arial" w:hAnsi="Arial" w:cs="Arial"/>
          <w:b/>
          <w:bCs/>
          <w:sz w:val="22"/>
          <w:szCs w:val="22"/>
          <w:lang w:val="en-US" w:eastAsia="en-US"/>
        </w:rPr>
        <w:t>ated</w:t>
      </w:r>
      <w:r w:rsidR="00774C81" w:rsidRPr="0037065C">
        <w:rPr>
          <w:rStyle w:val="BodyTextChar"/>
          <w:rFonts w:ascii="Arial" w:hAnsi="Arial" w:cs="Arial"/>
          <w:b/>
          <w:bCs/>
          <w:spacing w:val="-1"/>
          <w:sz w:val="22"/>
          <w:szCs w:val="22"/>
          <w:lang w:val="en-US" w:eastAsia="en-US"/>
        </w:rPr>
        <w:t xml:space="preserve"> </w:t>
      </w:r>
      <w:r w:rsidR="00774C81" w:rsidRPr="0037065C">
        <w:rPr>
          <w:rStyle w:val="BodyTextChar"/>
          <w:rFonts w:ascii="Arial" w:hAnsi="Arial" w:cs="Arial"/>
          <w:b/>
          <w:bCs/>
          <w:spacing w:val="-2"/>
          <w:sz w:val="22"/>
          <w:szCs w:val="22"/>
          <w:lang w:val="en-US" w:eastAsia="en-US"/>
        </w:rPr>
        <w:t>L</w:t>
      </w:r>
      <w:r w:rsidR="00774C81" w:rsidRPr="0037065C">
        <w:rPr>
          <w:rStyle w:val="BodyTextChar"/>
          <w:rFonts w:ascii="Arial" w:hAnsi="Arial" w:cs="Arial"/>
          <w:b/>
          <w:bCs/>
          <w:sz w:val="22"/>
          <w:szCs w:val="22"/>
          <w:lang w:val="en-US" w:eastAsia="en-US"/>
        </w:rPr>
        <w:t>a</w:t>
      </w:r>
      <w:r w:rsidR="00774C81" w:rsidRPr="0037065C">
        <w:rPr>
          <w:rStyle w:val="BodyTextChar"/>
          <w:rFonts w:ascii="Arial" w:hAnsi="Arial" w:cs="Arial"/>
          <w:b/>
          <w:bCs/>
          <w:spacing w:val="-2"/>
          <w:sz w:val="22"/>
          <w:szCs w:val="22"/>
          <w:lang w:val="en-US" w:eastAsia="en-US"/>
        </w:rPr>
        <w:t>n</w:t>
      </w:r>
      <w:r w:rsidR="00774C81" w:rsidRPr="0037065C">
        <w:rPr>
          <w:rStyle w:val="BodyTextChar"/>
          <w:rFonts w:ascii="Arial" w:hAnsi="Arial" w:cs="Arial"/>
          <w:b/>
          <w:bCs/>
          <w:sz w:val="22"/>
          <w:szCs w:val="22"/>
          <w:lang w:val="en-US" w:eastAsia="en-US"/>
        </w:rPr>
        <w:t xml:space="preserve">d </w:t>
      </w:r>
      <w:r w:rsidR="00774C81" w:rsidRPr="0037065C">
        <w:rPr>
          <w:rStyle w:val="BodyTextChar"/>
          <w:rFonts w:ascii="Arial" w:hAnsi="Arial" w:cs="Arial"/>
          <w:bCs/>
          <w:sz w:val="22"/>
          <w:szCs w:val="22"/>
          <w:lang w:val="en-US" w:eastAsia="en-US"/>
        </w:rPr>
        <w:t>has a presump</w:t>
      </w:r>
      <w:r w:rsidR="00774C81" w:rsidRPr="0037065C">
        <w:rPr>
          <w:rStyle w:val="BodyTextChar"/>
          <w:rFonts w:ascii="Arial" w:hAnsi="Arial" w:cs="Arial"/>
          <w:bCs/>
          <w:spacing w:val="1"/>
          <w:sz w:val="22"/>
          <w:szCs w:val="22"/>
          <w:lang w:val="en-US" w:eastAsia="en-US"/>
        </w:rPr>
        <w:t>t</w:t>
      </w:r>
      <w:r w:rsidR="00774C81" w:rsidRPr="0037065C">
        <w:rPr>
          <w:rStyle w:val="BodyTextChar"/>
          <w:rFonts w:ascii="Arial" w:hAnsi="Arial" w:cs="Arial"/>
          <w:bCs/>
          <w:spacing w:val="-2"/>
          <w:sz w:val="22"/>
          <w:szCs w:val="22"/>
          <w:lang w:val="en-US" w:eastAsia="en-US"/>
        </w:rPr>
        <w:t>i</w:t>
      </w:r>
      <w:r w:rsidR="00774C81" w:rsidRPr="0037065C">
        <w:rPr>
          <w:rStyle w:val="BodyTextChar"/>
          <w:rFonts w:ascii="Arial" w:hAnsi="Arial" w:cs="Arial"/>
          <w:bCs/>
          <w:sz w:val="22"/>
          <w:szCs w:val="22"/>
          <w:lang w:val="en-US" w:eastAsia="en-US"/>
        </w:rPr>
        <w:t>on</w:t>
      </w:r>
      <w:r w:rsidR="00774C81" w:rsidRPr="0037065C">
        <w:rPr>
          <w:rStyle w:val="BodyTextChar"/>
          <w:rFonts w:ascii="Arial" w:hAnsi="Arial" w:cs="Arial"/>
          <w:bCs/>
          <w:spacing w:val="24"/>
          <w:sz w:val="22"/>
          <w:szCs w:val="22"/>
          <w:lang w:val="en-US" w:eastAsia="en-US"/>
        </w:rPr>
        <w:t xml:space="preserve"> </w:t>
      </w:r>
      <w:r w:rsidR="00774C81" w:rsidRPr="0037065C">
        <w:rPr>
          <w:rStyle w:val="BodyTextChar"/>
          <w:rFonts w:ascii="Arial" w:hAnsi="Arial" w:cs="Arial"/>
          <w:bCs/>
          <w:spacing w:val="-2"/>
          <w:sz w:val="22"/>
          <w:szCs w:val="22"/>
          <w:lang w:val="en-US" w:eastAsia="en-US"/>
        </w:rPr>
        <w:t>i</w:t>
      </w:r>
      <w:r w:rsidR="00774C81" w:rsidRPr="0037065C">
        <w:rPr>
          <w:rStyle w:val="BodyTextChar"/>
          <w:rFonts w:ascii="Arial" w:hAnsi="Arial" w:cs="Arial"/>
          <w:bCs/>
          <w:sz w:val="22"/>
          <w:szCs w:val="22"/>
          <w:lang w:val="en-US" w:eastAsia="en-US"/>
        </w:rPr>
        <w:t>n</w:t>
      </w:r>
      <w:r w:rsidR="00774C81" w:rsidRPr="0037065C">
        <w:rPr>
          <w:rStyle w:val="BodyTextChar"/>
          <w:rFonts w:ascii="Arial" w:hAnsi="Arial" w:cs="Arial"/>
          <w:bCs/>
          <w:spacing w:val="22"/>
          <w:sz w:val="22"/>
          <w:szCs w:val="22"/>
          <w:lang w:val="en-US" w:eastAsia="en-US"/>
        </w:rPr>
        <w:t xml:space="preserve"> </w:t>
      </w:r>
      <w:r w:rsidR="00774C81" w:rsidRPr="0037065C">
        <w:rPr>
          <w:rStyle w:val="BodyTextChar"/>
          <w:rFonts w:ascii="Arial" w:hAnsi="Arial" w:cs="Arial"/>
          <w:bCs/>
          <w:spacing w:val="3"/>
          <w:sz w:val="22"/>
          <w:szCs w:val="22"/>
          <w:lang w:val="en-US" w:eastAsia="en-US"/>
        </w:rPr>
        <w:t>f</w:t>
      </w:r>
      <w:r w:rsidR="00774C81" w:rsidRPr="0037065C">
        <w:rPr>
          <w:rStyle w:val="BodyTextChar"/>
          <w:rFonts w:ascii="Arial" w:hAnsi="Arial" w:cs="Arial"/>
          <w:bCs/>
          <w:sz w:val="22"/>
          <w:szCs w:val="22"/>
          <w:lang w:val="en-US" w:eastAsia="en-US"/>
        </w:rPr>
        <w:t>a</w:t>
      </w:r>
      <w:r w:rsidR="00774C81" w:rsidRPr="0037065C">
        <w:rPr>
          <w:rStyle w:val="BodyTextChar"/>
          <w:rFonts w:ascii="Arial" w:hAnsi="Arial" w:cs="Arial"/>
          <w:bCs/>
          <w:spacing w:val="-3"/>
          <w:sz w:val="22"/>
          <w:szCs w:val="22"/>
          <w:lang w:val="en-US" w:eastAsia="en-US"/>
        </w:rPr>
        <w:t>v</w:t>
      </w:r>
      <w:r w:rsidR="00774C81" w:rsidRPr="0037065C">
        <w:rPr>
          <w:rStyle w:val="BodyTextChar"/>
          <w:rFonts w:ascii="Arial" w:hAnsi="Arial" w:cs="Arial"/>
          <w:bCs/>
          <w:sz w:val="22"/>
          <w:szCs w:val="22"/>
          <w:lang w:val="en-US" w:eastAsia="en-US"/>
        </w:rPr>
        <w:t>o</w:t>
      </w:r>
      <w:r w:rsidR="00774C81" w:rsidRPr="0037065C">
        <w:rPr>
          <w:rStyle w:val="BodyTextChar"/>
          <w:rFonts w:ascii="Arial" w:hAnsi="Arial" w:cs="Arial"/>
          <w:bCs/>
          <w:spacing w:val="-1"/>
          <w:sz w:val="22"/>
          <w:szCs w:val="22"/>
          <w:lang w:val="en-US" w:eastAsia="en-US"/>
        </w:rPr>
        <w:t>u</w:t>
      </w:r>
      <w:r w:rsidR="00774C81" w:rsidRPr="0037065C">
        <w:rPr>
          <w:rStyle w:val="BodyTextChar"/>
          <w:rFonts w:ascii="Arial" w:hAnsi="Arial" w:cs="Arial"/>
          <w:bCs/>
          <w:sz w:val="22"/>
          <w:szCs w:val="22"/>
          <w:lang w:val="en-US" w:eastAsia="en-US"/>
        </w:rPr>
        <w:t>r</w:t>
      </w:r>
      <w:r w:rsidR="00774C81" w:rsidRPr="0037065C">
        <w:rPr>
          <w:rStyle w:val="BodyTextChar"/>
          <w:rFonts w:ascii="Arial" w:hAnsi="Arial" w:cs="Arial"/>
          <w:bCs/>
          <w:spacing w:val="23"/>
          <w:sz w:val="22"/>
          <w:szCs w:val="22"/>
          <w:lang w:val="en-US" w:eastAsia="en-US"/>
        </w:rPr>
        <w:t xml:space="preserve"> </w:t>
      </w:r>
      <w:r w:rsidR="00774C81" w:rsidRPr="0037065C">
        <w:rPr>
          <w:rStyle w:val="BodyTextChar"/>
          <w:rFonts w:ascii="Arial" w:hAnsi="Arial" w:cs="Arial"/>
          <w:bCs/>
          <w:sz w:val="22"/>
          <w:szCs w:val="22"/>
          <w:lang w:val="en-US" w:eastAsia="en-US"/>
        </w:rPr>
        <w:t>of</w:t>
      </w:r>
      <w:r w:rsidR="00774C81" w:rsidRPr="0037065C">
        <w:rPr>
          <w:rStyle w:val="BodyTextChar"/>
          <w:rFonts w:ascii="Arial" w:hAnsi="Arial" w:cs="Arial"/>
          <w:bCs/>
          <w:spacing w:val="23"/>
          <w:sz w:val="22"/>
          <w:szCs w:val="22"/>
          <w:lang w:val="en-US" w:eastAsia="en-US"/>
        </w:rPr>
        <w:t xml:space="preserve"> </w:t>
      </w:r>
      <w:r w:rsidR="00774C81" w:rsidRPr="0037065C">
        <w:rPr>
          <w:rStyle w:val="BodyTextChar"/>
          <w:rFonts w:ascii="Arial" w:hAnsi="Arial" w:cs="Arial"/>
          <w:bCs/>
          <w:sz w:val="22"/>
          <w:szCs w:val="22"/>
          <w:lang w:val="en-US" w:eastAsia="en-US"/>
        </w:rPr>
        <w:t>the</w:t>
      </w:r>
      <w:r w:rsidR="00774C81" w:rsidRPr="0037065C">
        <w:rPr>
          <w:rStyle w:val="BodyTextChar"/>
          <w:rFonts w:ascii="Arial" w:hAnsi="Arial" w:cs="Arial"/>
          <w:bCs/>
          <w:spacing w:val="21"/>
          <w:sz w:val="22"/>
          <w:szCs w:val="22"/>
          <w:lang w:val="en-US" w:eastAsia="en-US"/>
        </w:rPr>
        <w:t xml:space="preserve"> </w:t>
      </w:r>
      <w:r w:rsidR="00774C81" w:rsidRPr="0037065C">
        <w:rPr>
          <w:rStyle w:val="BodyTextChar"/>
          <w:rFonts w:ascii="Arial" w:hAnsi="Arial" w:cs="Arial"/>
          <w:bCs/>
          <w:sz w:val="22"/>
          <w:szCs w:val="22"/>
          <w:lang w:val="en-US" w:eastAsia="en-US"/>
        </w:rPr>
        <w:t>r</w:t>
      </w:r>
      <w:r w:rsidR="00774C81" w:rsidRPr="0037065C">
        <w:rPr>
          <w:rStyle w:val="BodyTextChar"/>
          <w:rFonts w:ascii="Arial" w:hAnsi="Arial" w:cs="Arial"/>
          <w:bCs/>
          <w:spacing w:val="1"/>
          <w:sz w:val="22"/>
          <w:szCs w:val="22"/>
          <w:lang w:val="en-US" w:eastAsia="en-US"/>
        </w:rPr>
        <w:t>e</w:t>
      </w:r>
      <w:r w:rsidR="00774C81" w:rsidRPr="0037065C">
        <w:rPr>
          <w:rStyle w:val="BodyTextChar"/>
          <w:rFonts w:ascii="Arial" w:hAnsi="Arial" w:cs="Arial"/>
          <w:bCs/>
          <w:spacing w:val="-3"/>
          <w:sz w:val="22"/>
          <w:szCs w:val="22"/>
          <w:lang w:val="en-US" w:eastAsia="en-US"/>
        </w:rPr>
        <w:t>d</w:t>
      </w:r>
      <w:r w:rsidR="00774C81" w:rsidRPr="0037065C">
        <w:rPr>
          <w:rStyle w:val="BodyTextChar"/>
          <w:rFonts w:ascii="Arial" w:hAnsi="Arial" w:cs="Arial"/>
          <w:bCs/>
          <w:sz w:val="22"/>
          <w:szCs w:val="22"/>
          <w:lang w:val="en-US" w:eastAsia="en-US"/>
        </w:rPr>
        <w:t>e</w:t>
      </w:r>
      <w:r w:rsidR="00774C81" w:rsidRPr="0037065C">
        <w:rPr>
          <w:rStyle w:val="BodyTextChar"/>
          <w:rFonts w:ascii="Arial" w:hAnsi="Arial" w:cs="Arial"/>
          <w:bCs/>
          <w:spacing w:val="-3"/>
          <w:sz w:val="22"/>
          <w:szCs w:val="22"/>
          <w:lang w:val="en-US" w:eastAsia="en-US"/>
        </w:rPr>
        <w:t>v</w:t>
      </w:r>
      <w:r w:rsidR="00774C81" w:rsidRPr="0037065C">
        <w:rPr>
          <w:rStyle w:val="BodyTextChar"/>
          <w:rFonts w:ascii="Arial" w:hAnsi="Arial" w:cs="Arial"/>
          <w:bCs/>
          <w:sz w:val="22"/>
          <w:szCs w:val="22"/>
          <w:lang w:val="en-US" w:eastAsia="en-US"/>
        </w:rPr>
        <w:t>e</w:t>
      </w:r>
      <w:r w:rsidR="00774C81" w:rsidRPr="0037065C">
        <w:rPr>
          <w:rStyle w:val="BodyTextChar"/>
          <w:rFonts w:ascii="Arial" w:hAnsi="Arial" w:cs="Arial"/>
          <w:bCs/>
          <w:spacing w:val="-2"/>
          <w:sz w:val="22"/>
          <w:szCs w:val="22"/>
          <w:lang w:val="en-US" w:eastAsia="en-US"/>
        </w:rPr>
        <w:t>l</w:t>
      </w:r>
      <w:r w:rsidR="00774C81" w:rsidRPr="0037065C">
        <w:rPr>
          <w:rStyle w:val="BodyTextChar"/>
          <w:rFonts w:ascii="Arial" w:hAnsi="Arial" w:cs="Arial"/>
          <w:bCs/>
          <w:sz w:val="22"/>
          <w:szCs w:val="22"/>
          <w:lang w:val="en-US" w:eastAsia="en-US"/>
        </w:rPr>
        <w:t>o</w:t>
      </w:r>
      <w:r w:rsidR="00774C81" w:rsidRPr="0037065C">
        <w:rPr>
          <w:rStyle w:val="BodyTextChar"/>
          <w:rFonts w:ascii="Arial" w:hAnsi="Arial" w:cs="Arial"/>
          <w:bCs/>
          <w:spacing w:val="-1"/>
          <w:sz w:val="22"/>
          <w:szCs w:val="22"/>
          <w:lang w:val="en-US" w:eastAsia="en-US"/>
        </w:rPr>
        <w:t>p</w:t>
      </w:r>
      <w:r w:rsidR="00774C81" w:rsidRPr="0037065C">
        <w:rPr>
          <w:rStyle w:val="BodyTextChar"/>
          <w:rFonts w:ascii="Arial" w:hAnsi="Arial" w:cs="Arial"/>
          <w:bCs/>
          <w:sz w:val="22"/>
          <w:szCs w:val="22"/>
          <w:lang w:val="en-US" w:eastAsia="en-US"/>
        </w:rPr>
        <w:t>me</w:t>
      </w:r>
      <w:r w:rsidR="00774C81" w:rsidRPr="0037065C">
        <w:rPr>
          <w:rStyle w:val="BodyTextChar"/>
          <w:rFonts w:ascii="Arial" w:hAnsi="Arial" w:cs="Arial"/>
          <w:bCs/>
          <w:spacing w:val="-1"/>
          <w:sz w:val="22"/>
          <w:szCs w:val="22"/>
          <w:lang w:val="en-US" w:eastAsia="en-US"/>
        </w:rPr>
        <w:t>n</w:t>
      </w:r>
      <w:r w:rsidR="00774C81" w:rsidRPr="0037065C">
        <w:rPr>
          <w:rStyle w:val="BodyTextChar"/>
          <w:rFonts w:ascii="Arial" w:hAnsi="Arial" w:cs="Arial"/>
          <w:bCs/>
          <w:sz w:val="22"/>
          <w:szCs w:val="22"/>
          <w:lang w:val="en-US" w:eastAsia="en-US"/>
        </w:rPr>
        <w:t>t</w:t>
      </w:r>
      <w:r w:rsidR="00774C81" w:rsidRPr="0037065C">
        <w:rPr>
          <w:rStyle w:val="BodyTextChar"/>
          <w:rFonts w:ascii="Arial" w:hAnsi="Arial" w:cs="Arial"/>
          <w:bCs/>
          <w:spacing w:val="23"/>
          <w:sz w:val="22"/>
          <w:szCs w:val="22"/>
          <w:lang w:val="en-US" w:eastAsia="en-US"/>
        </w:rPr>
        <w:t xml:space="preserve"> </w:t>
      </w:r>
      <w:r w:rsidR="00774C81" w:rsidRPr="0037065C">
        <w:rPr>
          <w:rStyle w:val="BodyTextChar"/>
          <w:rFonts w:ascii="Arial" w:hAnsi="Arial" w:cs="Arial"/>
          <w:bCs/>
          <w:sz w:val="22"/>
          <w:szCs w:val="22"/>
          <w:lang w:val="en-US" w:eastAsia="en-US"/>
        </w:rPr>
        <w:t>of</w:t>
      </w:r>
      <w:r w:rsidR="00774C81" w:rsidRPr="0037065C">
        <w:rPr>
          <w:rStyle w:val="BodyTextChar"/>
          <w:rFonts w:ascii="Arial" w:hAnsi="Arial" w:cs="Arial"/>
          <w:bCs/>
          <w:spacing w:val="26"/>
          <w:sz w:val="22"/>
          <w:szCs w:val="22"/>
          <w:lang w:val="en-US" w:eastAsia="en-US"/>
        </w:rPr>
        <w:t xml:space="preserve"> </w:t>
      </w:r>
      <w:r w:rsidR="00774C81" w:rsidRPr="0037065C">
        <w:rPr>
          <w:rStyle w:val="BodyTextChar"/>
          <w:rFonts w:ascii="Arial" w:hAnsi="Arial" w:cs="Arial"/>
          <w:bCs/>
          <w:sz w:val="22"/>
          <w:szCs w:val="22"/>
          <w:lang w:val="en-US" w:eastAsia="en-US"/>
        </w:rPr>
        <w:t>pre</w:t>
      </w:r>
      <w:r w:rsidR="00774C81" w:rsidRPr="0037065C">
        <w:rPr>
          <w:rStyle w:val="BodyTextChar"/>
          <w:rFonts w:ascii="Arial" w:hAnsi="Arial" w:cs="Arial"/>
          <w:bCs/>
          <w:spacing w:val="-3"/>
          <w:sz w:val="22"/>
          <w:szCs w:val="22"/>
          <w:lang w:val="en-US" w:eastAsia="en-US"/>
        </w:rPr>
        <w:t>v</w:t>
      </w:r>
      <w:r w:rsidR="00774C81" w:rsidRPr="0037065C">
        <w:rPr>
          <w:rStyle w:val="BodyTextChar"/>
          <w:rFonts w:ascii="Arial" w:hAnsi="Arial" w:cs="Arial"/>
          <w:bCs/>
          <w:spacing w:val="-2"/>
          <w:sz w:val="22"/>
          <w:szCs w:val="22"/>
          <w:lang w:val="en-US" w:eastAsia="en-US"/>
        </w:rPr>
        <w:t>i</w:t>
      </w:r>
      <w:r w:rsidR="00774C81" w:rsidRPr="0037065C">
        <w:rPr>
          <w:rStyle w:val="BodyTextChar"/>
          <w:rFonts w:ascii="Arial" w:hAnsi="Arial" w:cs="Arial"/>
          <w:bCs/>
          <w:sz w:val="22"/>
          <w:szCs w:val="22"/>
          <w:lang w:val="en-US" w:eastAsia="en-US"/>
        </w:rPr>
        <w:t>o</w:t>
      </w:r>
      <w:r w:rsidR="00774C81" w:rsidRPr="0037065C">
        <w:rPr>
          <w:rStyle w:val="BodyTextChar"/>
          <w:rFonts w:ascii="Arial" w:hAnsi="Arial" w:cs="Arial"/>
          <w:bCs/>
          <w:spacing w:val="-1"/>
          <w:sz w:val="22"/>
          <w:szCs w:val="22"/>
          <w:lang w:val="en-US" w:eastAsia="en-US"/>
        </w:rPr>
        <w:t>us</w:t>
      </w:r>
      <w:r w:rsidR="00774C81" w:rsidRPr="0037065C">
        <w:rPr>
          <w:rStyle w:val="BodyTextChar"/>
          <w:rFonts w:ascii="Arial" w:hAnsi="Arial" w:cs="Arial"/>
          <w:bCs/>
          <w:spacing w:val="-2"/>
          <w:sz w:val="22"/>
          <w:szCs w:val="22"/>
          <w:lang w:val="en-US" w:eastAsia="en-US"/>
        </w:rPr>
        <w:t>l</w:t>
      </w:r>
      <w:r w:rsidR="00774C81" w:rsidRPr="0037065C">
        <w:rPr>
          <w:rStyle w:val="BodyTextChar"/>
          <w:rFonts w:ascii="Arial" w:hAnsi="Arial" w:cs="Arial"/>
          <w:bCs/>
          <w:sz w:val="22"/>
          <w:szCs w:val="22"/>
          <w:lang w:val="en-US" w:eastAsia="en-US"/>
        </w:rPr>
        <w:t>y</w:t>
      </w:r>
      <w:r w:rsidR="00774C81" w:rsidRPr="0037065C">
        <w:rPr>
          <w:rStyle w:val="BodyTextChar"/>
          <w:rFonts w:ascii="Arial" w:hAnsi="Arial" w:cs="Arial"/>
          <w:bCs/>
          <w:spacing w:val="20"/>
          <w:sz w:val="22"/>
          <w:szCs w:val="22"/>
          <w:lang w:val="en-US" w:eastAsia="en-US"/>
        </w:rPr>
        <w:t xml:space="preserve"> </w:t>
      </w:r>
      <w:r w:rsidR="00774C81" w:rsidRPr="0037065C">
        <w:rPr>
          <w:rStyle w:val="BodyTextChar"/>
          <w:rFonts w:ascii="Arial" w:hAnsi="Arial" w:cs="Arial"/>
          <w:bCs/>
          <w:sz w:val="22"/>
          <w:szCs w:val="22"/>
          <w:lang w:val="en-US" w:eastAsia="en-US"/>
        </w:rPr>
        <w:t>d</w:t>
      </w:r>
      <w:r w:rsidR="00774C81" w:rsidRPr="0037065C">
        <w:rPr>
          <w:rStyle w:val="BodyTextChar"/>
          <w:rFonts w:ascii="Arial" w:hAnsi="Arial" w:cs="Arial"/>
          <w:bCs/>
          <w:spacing w:val="1"/>
          <w:sz w:val="22"/>
          <w:szCs w:val="22"/>
          <w:lang w:val="en-US" w:eastAsia="en-US"/>
        </w:rPr>
        <w:t>e</w:t>
      </w:r>
      <w:r w:rsidR="00774C81" w:rsidRPr="0037065C">
        <w:rPr>
          <w:rStyle w:val="BodyTextChar"/>
          <w:rFonts w:ascii="Arial" w:hAnsi="Arial" w:cs="Arial"/>
          <w:bCs/>
          <w:spacing w:val="-3"/>
          <w:sz w:val="22"/>
          <w:szCs w:val="22"/>
          <w:lang w:val="en-US" w:eastAsia="en-US"/>
        </w:rPr>
        <w:t>v</w:t>
      </w:r>
      <w:r w:rsidR="00774C81" w:rsidRPr="0037065C">
        <w:rPr>
          <w:rStyle w:val="BodyTextChar"/>
          <w:rFonts w:ascii="Arial" w:hAnsi="Arial" w:cs="Arial"/>
          <w:bCs/>
          <w:sz w:val="22"/>
          <w:szCs w:val="22"/>
          <w:lang w:val="en-US" w:eastAsia="en-US"/>
        </w:rPr>
        <w:t>e</w:t>
      </w:r>
      <w:r w:rsidR="00774C81" w:rsidRPr="0037065C">
        <w:rPr>
          <w:rStyle w:val="BodyTextChar"/>
          <w:rFonts w:ascii="Arial" w:hAnsi="Arial" w:cs="Arial"/>
          <w:bCs/>
          <w:spacing w:val="-2"/>
          <w:sz w:val="22"/>
          <w:szCs w:val="22"/>
          <w:lang w:val="en-US" w:eastAsia="en-US"/>
        </w:rPr>
        <w:t>l</w:t>
      </w:r>
      <w:r w:rsidR="00774C81" w:rsidRPr="0037065C">
        <w:rPr>
          <w:rStyle w:val="BodyTextChar"/>
          <w:rFonts w:ascii="Arial" w:hAnsi="Arial" w:cs="Arial"/>
          <w:bCs/>
          <w:sz w:val="22"/>
          <w:szCs w:val="22"/>
          <w:lang w:val="en-US" w:eastAsia="en-US"/>
        </w:rPr>
        <w:t>o</w:t>
      </w:r>
      <w:r w:rsidR="00774C81" w:rsidRPr="0037065C">
        <w:rPr>
          <w:rStyle w:val="BodyTextChar"/>
          <w:rFonts w:ascii="Arial" w:hAnsi="Arial" w:cs="Arial"/>
          <w:bCs/>
          <w:spacing w:val="-1"/>
          <w:sz w:val="22"/>
          <w:szCs w:val="22"/>
          <w:lang w:val="en-US" w:eastAsia="en-US"/>
        </w:rPr>
        <w:t>p</w:t>
      </w:r>
      <w:r w:rsidR="00774C81" w:rsidRPr="0037065C">
        <w:rPr>
          <w:rStyle w:val="BodyTextChar"/>
          <w:rFonts w:ascii="Arial" w:hAnsi="Arial" w:cs="Arial"/>
          <w:bCs/>
          <w:sz w:val="22"/>
          <w:szCs w:val="22"/>
          <w:lang w:val="en-US" w:eastAsia="en-US"/>
        </w:rPr>
        <w:t>ed</w:t>
      </w:r>
      <w:r w:rsidR="00774C81" w:rsidRPr="0037065C">
        <w:rPr>
          <w:rStyle w:val="BodyTextChar"/>
          <w:rFonts w:ascii="Arial" w:hAnsi="Arial" w:cs="Arial"/>
          <w:bCs/>
          <w:spacing w:val="24"/>
          <w:sz w:val="22"/>
          <w:szCs w:val="22"/>
          <w:lang w:val="en-US" w:eastAsia="en-US"/>
        </w:rPr>
        <w:t xml:space="preserve"> </w:t>
      </w:r>
      <w:r w:rsidR="00774C81" w:rsidRPr="0037065C">
        <w:rPr>
          <w:rStyle w:val="BodyTextChar"/>
          <w:rFonts w:ascii="Arial" w:hAnsi="Arial" w:cs="Arial"/>
          <w:bCs/>
          <w:spacing w:val="-2"/>
          <w:sz w:val="22"/>
          <w:szCs w:val="22"/>
          <w:lang w:val="en-US" w:eastAsia="en-US"/>
        </w:rPr>
        <w:t>l</w:t>
      </w:r>
      <w:r w:rsidR="00774C81" w:rsidRPr="0037065C">
        <w:rPr>
          <w:rStyle w:val="BodyTextChar"/>
          <w:rFonts w:ascii="Arial" w:hAnsi="Arial" w:cs="Arial"/>
          <w:bCs/>
          <w:sz w:val="22"/>
          <w:szCs w:val="22"/>
          <w:lang w:val="en-US" w:eastAsia="en-US"/>
        </w:rPr>
        <w:t>a</w:t>
      </w:r>
      <w:r w:rsidR="00774C81" w:rsidRPr="0037065C">
        <w:rPr>
          <w:rStyle w:val="BodyTextChar"/>
          <w:rFonts w:ascii="Arial" w:hAnsi="Arial" w:cs="Arial"/>
          <w:bCs/>
          <w:spacing w:val="-1"/>
          <w:sz w:val="22"/>
          <w:szCs w:val="22"/>
          <w:lang w:val="en-US" w:eastAsia="en-US"/>
        </w:rPr>
        <w:t>n</w:t>
      </w:r>
      <w:r w:rsidR="00774C81" w:rsidRPr="0037065C">
        <w:rPr>
          <w:rStyle w:val="BodyTextChar"/>
          <w:rFonts w:ascii="Arial" w:hAnsi="Arial" w:cs="Arial"/>
          <w:bCs/>
          <w:spacing w:val="1"/>
          <w:sz w:val="22"/>
          <w:szCs w:val="22"/>
          <w:lang w:val="en-US" w:eastAsia="en-US"/>
        </w:rPr>
        <w:t>d</w:t>
      </w:r>
      <w:r w:rsidR="00774C81" w:rsidRPr="0037065C">
        <w:rPr>
          <w:rStyle w:val="BodyTextChar"/>
          <w:rFonts w:ascii="Arial" w:hAnsi="Arial" w:cs="Arial"/>
          <w:bCs/>
          <w:sz w:val="22"/>
          <w:szCs w:val="22"/>
          <w:lang w:val="en-US" w:eastAsia="en-US"/>
        </w:rPr>
        <w:t>. However, pre</w:t>
      </w:r>
      <w:r w:rsidR="00774C81" w:rsidRPr="0037065C">
        <w:rPr>
          <w:rStyle w:val="BodyTextChar"/>
          <w:rFonts w:ascii="Arial" w:hAnsi="Arial" w:cs="Arial"/>
          <w:bCs/>
          <w:spacing w:val="-3"/>
          <w:sz w:val="22"/>
          <w:szCs w:val="22"/>
          <w:lang w:val="en-US" w:eastAsia="en-US"/>
        </w:rPr>
        <w:t>v</w:t>
      </w:r>
      <w:r w:rsidR="00774C81" w:rsidRPr="0037065C">
        <w:rPr>
          <w:rStyle w:val="BodyTextChar"/>
          <w:rFonts w:ascii="Arial" w:hAnsi="Arial" w:cs="Arial"/>
          <w:bCs/>
          <w:spacing w:val="-2"/>
          <w:sz w:val="22"/>
          <w:szCs w:val="22"/>
          <w:lang w:val="en-US" w:eastAsia="en-US"/>
        </w:rPr>
        <w:t>i</w:t>
      </w:r>
      <w:r w:rsidR="00774C81" w:rsidRPr="0037065C">
        <w:rPr>
          <w:rStyle w:val="BodyTextChar"/>
          <w:rFonts w:ascii="Arial" w:hAnsi="Arial" w:cs="Arial"/>
          <w:bCs/>
          <w:sz w:val="22"/>
          <w:szCs w:val="22"/>
          <w:lang w:val="en-US" w:eastAsia="en-US"/>
        </w:rPr>
        <w:t>o</w:t>
      </w:r>
      <w:r w:rsidR="00774C81" w:rsidRPr="0037065C">
        <w:rPr>
          <w:rStyle w:val="BodyTextChar"/>
          <w:rFonts w:ascii="Arial" w:hAnsi="Arial" w:cs="Arial"/>
          <w:bCs/>
          <w:spacing w:val="-1"/>
          <w:sz w:val="22"/>
          <w:szCs w:val="22"/>
          <w:lang w:val="en-US" w:eastAsia="en-US"/>
        </w:rPr>
        <w:t>u</w:t>
      </w:r>
      <w:r w:rsidR="00774C81" w:rsidRPr="0037065C">
        <w:rPr>
          <w:rStyle w:val="BodyTextChar"/>
          <w:rFonts w:ascii="Arial" w:hAnsi="Arial" w:cs="Arial"/>
          <w:bCs/>
          <w:sz w:val="22"/>
          <w:szCs w:val="22"/>
          <w:lang w:val="en-US" w:eastAsia="en-US"/>
        </w:rPr>
        <w:t>s</w:t>
      </w:r>
      <w:r w:rsidR="00774C81" w:rsidRPr="0037065C">
        <w:rPr>
          <w:rStyle w:val="BodyTextChar"/>
          <w:rFonts w:ascii="Arial" w:hAnsi="Arial" w:cs="Arial"/>
          <w:bCs/>
          <w:spacing w:val="1"/>
          <w:sz w:val="22"/>
          <w:szCs w:val="22"/>
          <w:lang w:val="en-US" w:eastAsia="en-US"/>
        </w:rPr>
        <w:t>l</w:t>
      </w:r>
      <w:r w:rsidR="00774C81" w:rsidRPr="0037065C">
        <w:rPr>
          <w:rStyle w:val="BodyTextChar"/>
          <w:rFonts w:ascii="Arial" w:hAnsi="Arial" w:cs="Arial"/>
          <w:bCs/>
          <w:sz w:val="22"/>
          <w:szCs w:val="22"/>
          <w:lang w:val="en-US" w:eastAsia="en-US"/>
        </w:rPr>
        <w:t>y</w:t>
      </w:r>
      <w:r w:rsidR="00774C81" w:rsidRPr="0037065C">
        <w:rPr>
          <w:rStyle w:val="BodyTextChar"/>
          <w:rFonts w:ascii="Arial" w:hAnsi="Arial" w:cs="Arial"/>
          <w:bCs/>
          <w:spacing w:val="9"/>
          <w:sz w:val="22"/>
          <w:szCs w:val="22"/>
          <w:lang w:val="en-US" w:eastAsia="en-US"/>
        </w:rPr>
        <w:t xml:space="preserve"> </w:t>
      </w:r>
      <w:r w:rsidR="00774C81" w:rsidRPr="0037065C">
        <w:rPr>
          <w:rStyle w:val="BodyTextChar"/>
          <w:rFonts w:ascii="Arial" w:hAnsi="Arial" w:cs="Arial"/>
          <w:bCs/>
          <w:sz w:val="22"/>
          <w:szCs w:val="22"/>
          <w:lang w:val="en-US" w:eastAsia="en-US"/>
        </w:rPr>
        <w:t>d</w:t>
      </w:r>
      <w:r w:rsidR="00774C81" w:rsidRPr="0037065C">
        <w:rPr>
          <w:rStyle w:val="BodyTextChar"/>
          <w:rFonts w:ascii="Arial" w:hAnsi="Arial" w:cs="Arial"/>
          <w:bCs/>
          <w:spacing w:val="-1"/>
          <w:sz w:val="22"/>
          <w:szCs w:val="22"/>
          <w:lang w:val="en-US" w:eastAsia="en-US"/>
        </w:rPr>
        <w:t>e</w:t>
      </w:r>
      <w:r w:rsidR="00774C81" w:rsidRPr="0037065C">
        <w:rPr>
          <w:rStyle w:val="BodyTextChar"/>
          <w:rFonts w:ascii="Arial" w:hAnsi="Arial" w:cs="Arial"/>
          <w:bCs/>
          <w:spacing w:val="-3"/>
          <w:sz w:val="22"/>
          <w:szCs w:val="22"/>
          <w:lang w:val="en-US" w:eastAsia="en-US"/>
        </w:rPr>
        <w:t>v</w:t>
      </w:r>
      <w:r w:rsidR="00774C81" w:rsidRPr="0037065C">
        <w:rPr>
          <w:rStyle w:val="BodyTextChar"/>
          <w:rFonts w:ascii="Arial" w:hAnsi="Arial" w:cs="Arial"/>
          <w:bCs/>
          <w:spacing w:val="1"/>
          <w:sz w:val="22"/>
          <w:szCs w:val="22"/>
          <w:lang w:val="en-US" w:eastAsia="en-US"/>
        </w:rPr>
        <w:t>e</w:t>
      </w:r>
      <w:r w:rsidR="00774C81" w:rsidRPr="0037065C">
        <w:rPr>
          <w:rStyle w:val="BodyTextChar"/>
          <w:rFonts w:ascii="Arial" w:hAnsi="Arial" w:cs="Arial"/>
          <w:bCs/>
          <w:spacing w:val="-2"/>
          <w:sz w:val="22"/>
          <w:szCs w:val="22"/>
          <w:lang w:val="en-US" w:eastAsia="en-US"/>
        </w:rPr>
        <w:t>l</w:t>
      </w:r>
      <w:r w:rsidR="00774C81" w:rsidRPr="0037065C">
        <w:rPr>
          <w:rStyle w:val="BodyTextChar"/>
          <w:rFonts w:ascii="Arial" w:hAnsi="Arial" w:cs="Arial"/>
          <w:bCs/>
          <w:sz w:val="22"/>
          <w:szCs w:val="22"/>
          <w:lang w:val="en-US" w:eastAsia="en-US"/>
        </w:rPr>
        <w:t>o</w:t>
      </w:r>
      <w:r w:rsidR="00774C81" w:rsidRPr="0037065C">
        <w:rPr>
          <w:rStyle w:val="BodyTextChar"/>
          <w:rFonts w:ascii="Arial" w:hAnsi="Arial" w:cs="Arial"/>
          <w:bCs/>
          <w:spacing w:val="-1"/>
          <w:sz w:val="22"/>
          <w:szCs w:val="22"/>
          <w:lang w:val="en-US" w:eastAsia="en-US"/>
        </w:rPr>
        <w:t>p</w:t>
      </w:r>
      <w:r w:rsidR="00774C81" w:rsidRPr="0037065C">
        <w:rPr>
          <w:rStyle w:val="BodyTextChar"/>
          <w:rFonts w:ascii="Arial" w:hAnsi="Arial" w:cs="Arial"/>
          <w:bCs/>
          <w:sz w:val="22"/>
          <w:szCs w:val="22"/>
          <w:lang w:val="en-US" w:eastAsia="en-US"/>
        </w:rPr>
        <w:t>ed</w:t>
      </w:r>
      <w:r w:rsidR="00774C81" w:rsidRPr="0037065C">
        <w:rPr>
          <w:rStyle w:val="BodyTextChar"/>
          <w:rFonts w:ascii="Arial" w:hAnsi="Arial" w:cs="Arial"/>
          <w:bCs/>
          <w:spacing w:val="11"/>
          <w:sz w:val="22"/>
          <w:szCs w:val="22"/>
          <w:lang w:val="en-US" w:eastAsia="en-US"/>
        </w:rPr>
        <w:t xml:space="preserve"> </w:t>
      </w:r>
      <w:r w:rsidR="00774C81" w:rsidRPr="0037065C">
        <w:rPr>
          <w:rStyle w:val="BodyTextChar"/>
          <w:rFonts w:ascii="Arial" w:hAnsi="Arial" w:cs="Arial"/>
          <w:bCs/>
          <w:spacing w:val="1"/>
          <w:sz w:val="22"/>
          <w:szCs w:val="22"/>
          <w:lang w:val="en-US" w:eastAsia="en-US"/>
        </w:rPr>
        <w:t>l</w:t>
      </w:r>
      <w:r w:rsidR="00774C81" w:rsidRPr="0037065C">
        <w:rPr>
          <w:rStyle w:val="BodyTextChar"/>
          <w:rFonts w:ascii="Arial" w:hAnsi="Arial" w:cs="Arial"/>
          <w:bCs/>
          <w:sz w:val="22"/>
          <w:szCs w:val="22"/>
          <w:lang w:val="en-US" w:eastAsia="en-US"/>
        </w:rPr>
        <w:t>a</w:t>
      </w:r>
      <w:r w:rsidR="00774C81" w:rsidRPr="0037065C">
        <w:rPr>
          <w:rStyle w:val="BodyTextChar"/>
          <w:rFonts w:ascii="Arial" w:hAnsi="Arial" w:cs="Arial"/>
          <w:bCs/>
          <w:spacing w:val="-1"/>
          <w:sz w:val="22"/>
          <w:szCs w:val="22"/>
          <w:lang w:val="en-US" w:eastAsia="en-US"/>
        </w:rPr>
        <w:t>n</w:t>
      </w:r>
      <w:r w:rsidR="00774C81" w:rsidRPr="0037065C">
        <w:rPr>
          <w:rStyle w:val="BodyTextChar"/>
          <w:rFonts w:ascii="Arial" w:hAnsi="Arial" w:cs="Arial"/>
          <w:bCs/>
          <w:sz w:val="22"/>
          <w:szCs w:val="22"/>
          <w:lang w:val="en-US" w:eastAsia="en-US"/>
        </w:rPr>
        <w:t>d</w:t>
      </w:r>
      <w:r w:rsidR="00774C81" w:rsidRPr="0037065C">
        <w:rPr>
          <w:rStyle w:val="BodyTextChar"/>
          <w:rFonts w:ascii="Arial" w:hAnsi="Arial" w:cs="Arial"/>
          <w:bCs/>
          <w:spacing w:val="11"/>
          <w:sz w:val="22"/>
          <w:szCs w:val="22"/>
          <w:lang w:val="en-US" w:eastAsia="en-US"/>
        </w:rPr>
        <w:t xml:space="preserve"> </w:t>
      </w:r>
      <w:r w:rsidR="00774C81" w:rsidRPr="0037065C">
        <w:rPr>
          <w:rStyle w:val="BodyTextChar"/>
          <w:rFonts w:ascii="Arial" w:hAnsi="Arial" w:cs="Arial"/>
          <w:bCs/>
          <w:sz w:val="22"/>
          <w:szCs w:val="22"/>
          <w:lang w:val="en-US" w:eastAsia="en-US"/>
        </w:rPr>
        <w:t>can</w:t>
      </w:r>
      <w:r w:rsidR="00774C81" w:rsidRPr="0037065C">
        <w:rPr>
          <w:rStyle w:val="BodyTextChar"/>
          <w:rFonts w:ascii="Arial" w:hAnsi="Arial" w:cs="Arial"/>
          <w:bCs/>
          <w:spacing w:val="11"/>
          <w:sz w:val="22"/>
          <w:szCs w:val="22"/>
          <w:lang w:val="en-US" w:eastAsia="en-US"/>
        </w:rPr>
        <w:t xml:space="preserve"> </w:t>
      </w:r>
      <w:r w:rsidR="00774C81" w:rsidRPr="0037065C">
        <w:rPr>
          <w:rStyle w:val="BodyTextChar"/>
          <w:rFonts w:ascii="Arial" w:hAnsi="Arial" w:cs="Arial"/>
          <w:bCs/>
          <w:sz w:val="22"/>
          <w:szCs w:val="22"/>
          <w:lang w:val="en-US" w:eastAsia="en-US"/>
        </w:rPr>
        <w:t>be</w:t>
      </w:r>
      <w:r w:rsidR="00774C81" w:rsidRPr="0037065C">
        <w:rPr>
          <w:rStyle w:val="BodyTextChar"/>
          <w:rFonts w:ascii="Arial" w:hAnsi="Arial" w:cs="Arial"/>
          <w:bCs/>
          <w:spacing w:val="11"/>
          <w:sz w:val="22"/>
          <w:szCs w:val="22"/>
          <w:lang w:val="en-US" w:eastAsia="en-US"/>
        </w:rPr>
        <w:t xml:space="preserve"> </w:t>
      </w:r>
      <w:r w:rsidR="00774C81" w:rsidRPr="0037065C">
        <w:rPr>
          <w:rStyle w:val="BodyTextChar"/>
          <w:rFonts w:ascii="Arial" w:hAnsi="Arial" w:cs="Arial"/>
          <w:bCs/>
          <w:sz w:val="22"/>
          <w:szCs w:val="22"/>
          <w:lang w:val="en-US" w:eastAsia="en-US"/>
        </w:rPr>
        <w:t>u</w:t>
      </w:r>
      <w:r w:rsidR="00774C81" w:rsidRPr="0037065C">
        <w:rPr>
          <w:rStyle w:val="BodyTextChar"/>
          <w:rFonts w:ascii="Arial" w:hAnsi="Arial" w:cs="Arial"/>
          <w:bCs/>
          <w:spacing w:val="-1"/>
          <w:sz w:val="22"/>
          <w:szCs w:val="22"/>
          <w:lang w:val="en-US" w:eastAsia="en-US"/>
        </w:rPr>
        <w:t>n</w:t>
      </w:r>
      <w:r w:rsidR="00774C81" w:rsidRPr="0037065C">
        <w:rPr>
          <w:rStyle w:val="BodyTextChar"/>
          <w:rFonts w:ascii="Arial" w:hAnsi="Arial" w:cs="Arial"/>
          <w:bCs/>
          <w:spacing w:val="-3"/>
          <w:sz w:val="22"/>
          <w:szCs w:val="22"/>
          <w:lang w:val="en-US" w:eastAsia="en-US"/>
        </w:rPr>
        <w:t>s</w:t>
      </w:r>
      <w:r w:rsidR="00774C81" w:rsidRPr="0037065C">
        <w:rPr>
          <w:rStyle w:val="BodyTextChar"/>
          <w:rFonts w:ascii="Arial" w:hAnsi="Arial" w:cs="Arial"/>
          <w:bCs/>
          <w:sz w:val="22"/>
          <w:szCs w:val="22"/>
          <w:lang w:val="en-US" w:eastAsia="en-US"/>
        </w:rPr>
        <w:t>ta</w:t>
      </w:r>
      <w:r w:rsidR="00774C81" w:rsidRPr="0037065C">
        <w:rPr>
          <w:rStyle w:val="BodyTextChar"/>
          <w:rFonts w:ascii="Arial" w:hAnsi="Arial" w:cs="Arial"/>
          <w:bCs/>
          <w:spacing w:val="-1"/>
          <w:sz w:val="22"/>
          <w:szCs w:val="22"/>
          <w:lang w:val="en-US" w:eastAsia="en-US"/>
        </w:rPr>
        <w:t>b</w:t>
      </w:r>
      <w:r w:rsidR="00774C81" w:rsidRPr="0037065C">
        <w:rPr>
          <w:rStyle w:val="BodyTextChar"/>
          <w:rFonts w:ascii="Arial" w:hAnsi="Arial" w:cs="Arial"/>
          <w:bCs/>
          <w:spacing w:val="-2"/>
          <w:sz w:val="22"/>
          <w:szCs w:val="22"/>
          <w:lang w:val="en-US" w:eastAsia="en-US"/>
        </w:rPr>
        <w:t>l</w:t>
      </w:r>
      <w:r w:rsidR="00774C81" w:rsidRPr="0037065C">
        <w:rPr>
          <w:rStyle w:val="BodyTextChar"/>
          <w:rFonts w:ascii="Arial" w:hAnsi="Arial" w:cs="Arial"/>
          <w:bCs/>
          <w:sz w:val="22"/>
          <w:szCs w:val="22"/>
          <w:lang w:val="en-US" w:eastAsia="en-US"/>
        </w:rPr>
        <w:t>e</w:t>
      </w:r>
      <w:r w:rsidR="00774C81" w:rsidRPr="0037065C">
        <w:rPr>
          <w:rStyle w:val="BodyTextChar"/>
          <w:rFonts w:ascii="Arial" w:hAnsi="Arial" w:cs="Arial"/>
          <w:bCs/>
          <w:spacing w:val="11"/>
          <w:sz w:val="22"/>
          <w:szCs w:val="22"/>
          <w:lang w:val="en-US" w:eastAsia="en-US"/>
        </w:rPr>
        <w:t xml:space="preserve"> </w:t>
      </w:r>
      <w:r w:rsidR="00774C81" w:rsidRPr="0037065C">
        <w:rPr>
          <w:rStyle w:val="BodyTextChar"/>
          <w:rFonts w:ascii="Arial" w:hAnsi="Arial" w:cs="Arial"/>
          <w:bCs/>
          <w:spacing w:val="-3"/>
          <w:sz w:val="22"/>
          <w:szCs w:val="22"/>
          <w:lang w:val="en-US" w:eastAsia="en-US"/>
        </w:rPr>
        <w:t>a</w:t>
      </w:r>
      <w:r w:rsidR="00774C81" w:rsidRPr="0037065C">
        <w:rPr>
          <w:rStyle w:val="BodyTextChar"/>
          <w:rFonts w:ascii="Arial" w:hAnsi="Arial" w:cs="Arial"/>
          <w:bCs/>
          <w:sz w:val="22"/>
          <w:szCs w:val="22"/>
          <w:lang w:val="en-US" w:eastAsia="en-US"/>
        </w:rPr>
        <w:t>nd</w:t>
      </w:r>
      <w:r w:rsidR="00774C81" w:rsidRPr="0037065C">
        <w:rPr>
          <w:rStyle w:val="BodyTextChar"/>
          <w:rFonts w:ascii="Arial" w:hAnsi="Arial" w:cs="Arial"/>
          <w:bCs/>
          <w:spacing w:val="11"/>
          <w:sz w:val="22"/>
          <w:szCs w:val="22"/>
          <w:lang w:val="en-US" w:eastAsia="en-US"/>
        </w:rPr>
        <w:t xml:space="preserve"> </w:t>
      </w:r>
      <w:r w:rsidR="00774C81" w:rsidRPr="0037065C">
        <w:rPr>
          <w:rStyle w:val="BodyTextChar"/>
          <w:rFonts w:ascii="Arial" w:hAnsi="Arial" w:cs="Arial"/>
          <w:bCs/>
          <w:sz w:val="22"/>
          <w:szCs w:val="22"/>
          <w:lang w:val="en-US" w:eastAsia="en-US"/>
        </w:rPr>
        <w:t>su</w:t>
      </w:r>
      <w:r w:rsidR="00774C81" w:rsidRPr="0037065C">
        <w:rPr>
          <w:rStyle w:val="BodyTextChar"/>
          <w:rFonts w:ascii="Arial" w:hAnsi="Arial" w:cs="Arial"/>
          <w:bCs/>
          <w:spacing w:val="-1"/>
          <w:sz w:val="22"/>
          <w:szCs w:val="22"/>
          <w:lang w:val="en-US" w:eastAsia="en-US"/>
        </w:rPr>
        <w:t>b</w:t>
      </w:r>
      <w:r w:rsidR="00774C81" w:rsidRPr="0037065C">
        <w:rPr>
          <w:rStyle w:val="BodyTextChar"/>
          <w:rFonts w:ascii="Arial" w:hAnsi="Arial" w:cs="Arial"/>
          <w:bCs/>
          <w:spacing w:val="1"/>
          <w:sz w:val="22"/>
          <w:szCs w:val="22"/>
          <w:lang w:val="en-US" w:eastAsia="en-US"/>
        </w:rPr>
        <w:t>j</w:t>
      </w:r>
      <w:r w:rsidR="00774C81" w:rsidRPr="0037065C">
        <w:rPr>
          <w:rStyle w:val="BodyTextChar"/>
          <w:rFonts w:ascii="Arial" w:hAnsi="Arial" w:cs="Arial"/>
          <w:bCs/>
          <w:sz w:val="22"/>
          <w:szCs w:val="22"/>
          <w:lang w:val="en-US" w:eastAsia="en-US"/>
        </w:rPr>
        <w:t>e</w:t>
      </w:r>
      <w:r w:rsidR="00774C81" w:rsidRPr="0037065C">
        <w:rPr>
          <w:rStyle w:val="BodyTextChar"/>
          <w:rFonts w:ascii="Arial" w:hAnsi="Arial" w:cs="Arial"/>
          <w:bCs/>
          <w:spacing w:val="-3"/>
          <w:sz w:val="22"/>
          <w:szCs w:val="22"/>
          <w:lang w:val="en-US" w:eastAsia="en-US"/>
        </w:rPr>
        <w:t>c</w:t>
      </w:r>
      <w:r w:rsidR="00774C81" w:rsidRPr="0037065C">
        <w:rPr>
          <w:rStyle w:val="BodyTextChar"/>
          <w:rFonts w:ascii="Arial" w:hAnsi="Arial" w:cs="Arial"/>
          <w:bCs/>
          <w:sz w:val="22"/>
          <w:szCs w:val="22"/>
          <w:lang w:val="en-US" w:eastAsia="en-US"/>
        </w:rPr>
        <w:t>t</w:t>
      </w:r>
      <w:r w:rsidR="00774C81" w:rsidRPr="0037065C">
        <w:rPr>
          <w:rStyle w:val="BodyTextChar"/>
          <w:rFonts w:ascii="Arial" w:hAnsi="Arial" w:cs="Arial"/>
          <w:bCs/>
          <w:spacing w:val="10"/>
          <w:sz w:val="22"/>
          <w:szCs w:val="22"/>
          <w:lang w:val="en-US" w:eastAsia="en-US"/>
        </w:rPr>
        <w:t xml:space="preserve"> </w:t>
      </w:r>
      <w:r w:rsidR="00774C81" w:rsidRPr="0037065C">
        <w:rPr>
          <w:rStyle w:val="BodyTextChar"/>
          <w:rFonts w:ascii="Arial" w:hAnsi="Arial" w:cs="Arial"/>
          <w:bCs/>
          <w:sz w:val="22"/>
          <w:szCs w:val="22"/>
          <w:lang w:val="en-US" w:eastAsia="en-US"/>
        </w:rPr>
        <w:t>to</w:t>
      </w:r>
      <w:r w:rsidR="00774C81" w:rsidRPr="0037065C">
        <w:rPr>
          <w:rStyle w:val="BodyTextChar"/>
          <w:rFonts w:ascii="Arial" w:hAnsi="Arial" w:cs="Arial"/>
          <w:bCs/>
          <w:spacing w:val="11"/>
          <w:sz w:val="22"/>
          <w:szCs w:val="22"/>
          <w:lang w:val="en-US" w:eastAsia="en-US"/>
        </w:rPr>
        <w:t xml:space="preserve"> </w:t>
      </w:r>
      <w:r w:rsidR="00774C81" w:rsidRPr="0037065C">
        <w:rPr>
          <w:rStyle w:val="BodyTextChar"/>
          <w:rFonts w:ascii="Arial" w:hAnsi="Arial" w:cs="Arial"/>
          <w:bCs/>
          <w:sz w:val="22"/>
          <w:szCs w:val="22"/>
          <w:lang w:val="en-US" w:eastAsia="en-US"/>
        </w:rPr>
        <w:t>co</w:t>
      </w:r>
      <w:r w:rsidR="00774C81" w:rsidRPr="0037065C">
        <w:rPr>
          <w:rStyle w:val="BodyTextChar"/>
          <w:rFonts w:ascii="Arial" w:hAnsi="Arial" w:cs="Arial"/>
          <w:bCs/>
          <w:spacing w:val="-4"/>
          <w:sz w:val="22"/>
          <w:szCs w:val="22"/>
          <w:lang w:val="en-US" w:eastAsia="en-US"/>
        </w:rPr>
        <w:t>n</w:t>
      </w:r>
      <w:r w:rsidR="00774C81" w:rsidRPr="0037065C">
        <w:rPr>
          <w:rStyle w:val="BodyTextChar"/>
          <w:rFonts w:ascii="Arial" w:hAnsi="Arial" w:cs="Arial"/>
          <w:bCs/>
          <w:sz w:val="22"/>
          <w:szCs w:val="22"/>
          <w:lang w:val="en-US" w:eastAsia="en-US"/>
        </w:rPr>
        <w:t>tami</w:t>
      </w:r>
      <w:r w:rsidR="00774C81" w:rsidRPr="0037065C">
        <w:rPr>
          <w:rStyle w:val="BodyTextChar"/>
          <w:rFonts w:ascii="Arial" w:hAnsi="Arial" w:cs="Arial"/>
          <w:bCs/>
          <w:spacing w:val="-4"/>
          <w:sz w:val="22"/>
          <w:szCs w:val="22"/>
          <w:lang w:val="en-US" w:eastAsia="en-US"/>
        </w:rPr>
        <w:t>n</w:t>
      </w:r>
      <w:r w:rsidR="00774C81" w:rsidRPr="0037065C">
        <w:rPr>
          <w:rStyle w:val="BodyTextChar"/>
          <w:rFonts w:ascii="Arial" w:hAnsi="Arial" w:cs="Arial"/>
          <w:bCs/>
          <w:sz w:val="22"/>
          <w:szCs w:val="22"/>
          <w:lang w:val="en-US" w:eastAsia="en-US"/>
        </w:rPr>
        <w:t>ati</w:t>
      </w:r>
      <w:r w:rsidR="00774C81" w:rsidRPr="0037065C">
        <w:rPr>
          <w:rStyle w:val="BodyTextChar"/>
          <w:rFonts w:ascii="Arial" w:hAnsi="Arial" w:cs="Arial"/>
          <w:bCs/>
          <w:spacing w:val="-1"/>
          <w:sz w:val="22"/>
          <w:szCs w:val="22"/>
          <w:lang w:val="en-US" w:eastAsia="en-US"/>
        </w:rPr>
        <w:t>o</w:t>
      </w:r>
      <w:r w:rsidR="00774C81" w:rsidRPr="0037065C">
        <w:rPr>
          <w:rStyle w:val="BodyTextChar"/>
          <w:rFonts w:ascii="Arial" w:hAnsi="Arial" w:cs="Arial"/>
          <w:bCs/>
          <w:spacing w:val="3"/>
          <w:sz w:val="22"/>
          <w:szCs w:val="22"/>
          <w:lang w:val="en-US" w:eastAsia="en-US"/>
        </w:rPr>
        <w:t>n and therefore</w:t>
      </w:r>
      <w:r w:rsidR="00774C81" w:rsidRPr="0037065C">
        <w:rPr>
          <w:rStyle w:val="BodyTextChar"/>
          <w:rFonts w:ascii="Arial" w:hAnsi="Arial" w:cs="Arial"/>
          <w:bCs/>
          <w:sz w:val="22"/>
          <w:szCs w:val="22"/>
          <w:lang w:val="en-US" w:eastAsia="en-US"/>
        </w:rPr>
        <w:t xml:space="preserve"> </w:t>
      </w:r>
      <w:r w:rsidR="00774C81" w:rsidRPr="0037065C">
        <w:rPr>
          <w:rStyle w:val="BodyTextChar"/>
          <w:rFonts w:ascii="Arial" w:hAnsi="Arial" w:cs="Arial"/>
          <w:bCs/>
          <w:spacing w:val="-1"/>
          <w:sz w:val="22"/>
          <w:szCs w:val="22"/>
          <w:lang w:val="en-US" w:eastAsia="en-US"/>
        </w:rPr>
        <w:t>d</w:t>
      </w:r>
      <w:r w:rsidR="00774C81" w:rsidRPr="0037065C">
        <w:rPr>
          <w:rStyle w:val="BodyTextChar"/>
          <w:rFonts w:ascii="Arial" w:hAnsi="Arial" w:cs="Arial"/>
          <w:bCs/>
          <w:sz w:val="22"/>
          <w:szCs w:val="22"/>
          <w:lang w:val="en-US" w:eastAsia="en-US"/>
        </w:rPr>
        <w:t>e</w:t>
      </w:r>
      <w:r w:rsidR="00774C81" w:rsidRPr="0037065C">
        <w:rPr>
          <w:rStyle w:val="BodyTextChar"/>
          <w:rFonts w:ascii="Arial" w:hAnsi="Arial" w:cs="Arial"/>
          <w:bCs/>
          <w:spacing w:val="-3"/>
          <w:sz w:val="22"/>
          <w:szCs w:val="22"/>
          <w:lang w:val="en-US" w:eastAsia="en-US"/>
        </w:rPr>
        <w:t>v</w:t>
      </w:r>
      <w:r w:rsidR="00774C81" w:rsidRPr="0037065C">
        <w:rPr>
          <w:rStyle w:val="BodyTextChar"/>
          <w:rFonts w:ascii="Arial" w:hAnsi="Arial" w:cs="Arial"/>
          <w:bCs/>
          <w:sz w:val="22"/>
          <w:szCs w:val="22"/>
          <w:lang w:val="en-US" w:eastAsia="en-US"/>
        </w:rPr>
        <w:t>e</w:t>
      </w:r>
      <w:r w:rsidR="00774C81" w:rsidRPr="0037065C">
        <w:rPr>
          <w:rStyle w:val="BodyTextChar"/>
          <w:rFonts w:ascii="Arial" w:hAnsi="Arial" w:cs="Arial"/>
          <w:bCs/>
          <w:spacing w:val="-2"/>
          <w:sz w:val="22"/>
          <w:szCs w:val="22"/>
          <w:lang w:val="en-US" w:eastAsia="en-US"/>
        </w:rPr>
        <w:t>l</w:t>
      </w:r>
      <w:r w:rsidR="00774C81" w:rsidRPr="0037065C">
        <w:rPr>
          <w:rStyle w:val="BodyTextChar"/>
          <w:rFonts w:ascii="Arial" w:hAnsi="Arial" w:cs="Arial"/>
          <w:bCs/>
          <w:sz w:val="22"/>
          <w:szCs w:val="22"/>
          <w:lang w:val="en-US" w:eastAsia="en-US"/>
        </w:rPr>
        <w:t>o</w:t>
      </w:r>
      <w:r w:rsidR="00774C81" w:rsidRPr="0037065C">
        <w:rPr>
          <w:rStyle w:val="BodyTextChar"/>
          <w:rFonts w:ascii="Arial" w:hAnsi="Arial" w:cs="Arial"/>
          <w:bCs/>
          <w:spacing w:val="-1"/>
          <w:sz w:val="22"/>
          <w:szCs w:val="22"/>
          <w:lang w:val="en-US" w:eastAsia="en-US"/>
        </w:rPr>
        <w:t>p</w:t>
      </w:r>
      <w:r w:rsidR="00774C81" w:rsidRPr="0037065C">
        <w:rPr>
          <w:rStyle w:val="BodyTextChar"/>
          <w:rFonts w:ascii="Arial" w:hAnsi="Arial" w:cs="Arial"/>
          <w:bCs/>
          <w:sz w:val="22"/>
          <w:szCs w:val="22"/>
          <w:lang w:val="en-US" w:eastAsia="en-US"/>
        </w:rPr>
        <w:t>me</w:t>
      </w:r>
      <w:r w:rsidR="00774C81" w:rsidRPr="0037065C">
        <w:rPr>
          <w:rStyle w:val="BodyTextChar"/>
          <w:rFonts w:ascii="Arial" w:hAnsi="Arial" w:cs="Arial"/>
          <w:bCs/>
          <w:spacing w:val="-1"/>
          <w:sz w:val="22"/>
          <w:szCs w:val="22"/>
          <w:lang w:val="en-US" w:eastAsia="en-US"/>
        </w:rPr>
        <w:t>n</w:t>
      </w:r>
      <w:r w:rsidR="00774C81" w:rsidRPr="0037065C">
        <w:rPr>
          <w:rStyle w:val="BodyTextChar"/>
          <w:rFonts w:ascii="Arial" w:hAnsi="Arial" w:cs="Arial"/>
          <w:bCs/>
          <w:sz w:val="22"/>
          <w:szCs w:val="22"/>
          <w:lang w:val="en-US" w:eastAsia="en-US"/>
        </w:rPr>
        <w:t>t</w:t>
      </w:r>
      <w:r w:rsidR="00774C81" w:rsidRPr="0037065C">
        <w:rPr>
          <w:rStyle w:val="BodyTextChar"/>
          <w:rFonts w:ascii="Arial" w:hAnsi="Arial" w:cs="Arial"/>
          <w:bCs/>
          <w:spacing w:val="4"/>
          <w:sz w:val="22"/>
          <w:szCs w:val="22"/>
          <w:lang w:val="en-US" w:eastAsia="en-US"/>
        </w:rPr>
        <w:t xml:space="preserve"> </w:t>
      </w:r>
      <w:r w:rsidR="00774C81" w:rsidRPr="0037065C">
        <w:rPr>
          <w:rStyle w:val="BodyTextChar"/>
          <w:rFonts w:ascii="Arial" w:hAnsi="Arial" w:cs="Arial"/>
          <w:bCs/>
          <w:spacing w:val="-2"/>
          <w:sz w:val="22"/>
          <w:szCs w:val="22"/>
          <w:lang w:val="en-US" w:eastAsia="en-US"/>
        </w:rPr>
        <w:t>wil</w:t>
      </w:r>
      <w:r w:rsidR="00774C81" w:rsidRPr="0037065C">
        <w:rPr>
          <w:rStyle w:val="BodyTextChar"/>
          <w:rFonts w:ascii="Arial" w:hAnsi="Arial" w:cs="Arial"/>
          <w:bCs/>
          <w:sz w:val="22"/>
          <w:szCs w:val="22"/>
          <w:lang w:val="en-US" w:eastAsia="en-US"/>
        </w:rPr>
        <w:t>l</w:t>
      </w:r>
      <w:r w:rsidR="00774C81" w:rsidRPr="0037065C">
        <w:rPr>
          <w:rStyle w:val="BodyTextChar"/>
          <w:rFonts w:ascii="Arial" w:hAnsi="Arial" w:cs="Arial"/>
          <w:bCs/>
          <w:spacing w:val="4"/>
          <w:sz w:val="22"/>
          <w:szCs w:val="22"/>
          <w:lang w:val="en-US" w:eastAsia="en-US"/>
        </w:rPr>
        <w:t xml:space="preserve"> </w:t>
      </w:r>
      <w:r w:rsidR="00774C81" w:rsidRPr="0037065C">
        <w:rPr>
          <w:rStyle w:val="BodyTextChar"/>
          <w:rFonts w:ascii="Arial" w:hAnsi="Arial" w:cs="Arial"/>
          <w:bCs/>
          <w:sz w:val="22"/>
          <w:szCs w:val="22"/>
          <w:lang w:val="en-US" w:eastAsia="en-US"/>
        </w:rPr>
        <w:t>be</w:t>
      </w:r>
      <w:r w:rsidR="00774C81" w:rsidRPr="0037065C">
        <w:rPr>
          <w:rStyle w:val="BodyTextChar"/>
          <w:rFonts w:ascii="Arial" w:hAnsi="Arial" w:cs="Arial"/>
          <w:bCs/>
          <w:spacing w:val="2"/>
          <w:sz w:val="22"/>
          <w:szCs w:val="22"/>
          <w:lang w:val="en-US" w:eastAsia="en-US"/>
        </w:rPr>
        <w:t xml:space="preserve"> </w:t>
      </w:r>
      <w:r w:rsidR="00774C81" w:rsidRPr="0037065C">
        <w:rPr>
          <w:rStyle w:val="BodyTextChar"/>
          <w:rFonts w:ascii="Arial" w:hAnsi="Arial" w:cs="Arial"/>
          <w:bCs/>
          <w:sz w:val="22"/>
          <w:szCs w:val="22"/>
          <w:lang w:val="en-US" w:eastAsia="en-US"/>
        </w:rPr>
        <w:t>su</w:t>
      </w:r>
      <w:r w:rsidR="00774C81" w:rsidRPr="0037065C">
        <w:rPr>
          <w:rStyle w:val="BodyTextChar"/>
          <w:rFonts w:ascii="Arial" w:hAnsi="Arial" w:cs="Arial"/>
          <w:bCs/>
          <w:spacing w:val="-1"/>
          <w:sz w:val="22"/>
          <w:szCs w:val="22"/>
          <w:lang w:val="en-US" w:eastAsia="en-US"/>
        </w:rPr>
        <w:t>b</w:t>
      </w:r>
      <w:r w:rsidR="00774C81" w:rsidRPr="0037065C">
        <w:rPr>
          <w:rStyle w:val="BodyTextChar"/>
          <w:rFonts w:ascii="Arial" w:hAnsi="Arial" w:cs="Arial"/>
          <w:bCs/>
          <w:spacing w:val="1"/>
          <w:sz w:val="22"/>
          <w:szCs w:val="22"/>
          <w:lang w:val="en-US" w:eastAsia="en-US"/>
        </w:rPr>
        <w:t>j</w:t>
      </w:r>
      <w:r w:rsidR="00774C81" w:rsidRPr="0037065C">
        <w:rPr>
          <w:rStyle w:val="BodyTextChar"/>
          <w:rFonts w:ascii="Arial" w:hAnsi="Arial" w:cs="Arial"/>
          <w:bCs/>
          <w:sz w:val="22"/>
          <w:szCs w:val="22"/>
          <w:lang w:val="en-US" w:eastAsia="en-US"/>
        </w:rPr>
        <w:t>ect</w:t>
      </w:r>
      <w:r w:rsidR="00774C81" w:rsidRPr="0037065C">
        <w:rPr>
          <w:rStyle w:val="BodyTextChar"/>
          <w:rFonts w:ascii="Arial" w:hAnsi="Arial" w:cs="Arial"/>
          <w:bCs/>
          <w:spacing w:val="1"/>
          <w:sz w:val="22"/>
          <w:szCs w:val="22"/>
          <w:lang w:val="en-US" w:eastAsia="en-US"/>
        </w:rPr>
        <w:t xml:space="preserve"> </w:t>
      </w:r>
      <w:r w:rsidR="00774C81" w:rsidRPr="0037065C">
        <w:rPr>
          <w:rStyle w:val="BodyTextChar"/>
          <w:rFonts w:ascii="Arial" w:hAnsi="Arial" w:cs="Arial"/>
          <w:bCs/>
          <w:sz w:val="22"/>
          <w:szCs w:val="22"/>
          <w:lang w:val="en-US" w:eastAsia="en-US"/>
        </w:rPr>
        <w:t>to</w:t>
      </w:r>
      <w:r w:rsidR="00774C81" w:rsidRPr="0037065C">
        <w:rPr>
          <w:rStyle w:val="BodyTextChar"/>
          <w:rFonts w:ascii="Arial" w:hAnsi="Arial" w:cs="Arial"/>
          <w:bCs/>
          <w:spacing w:val="3"/>
          <w:sz w:val="22"/>
          <w:szCs w:val="22"/>
          <w:lang w:val="en-US" w:eastAsia="en-US"/>
        </w:rPr>
        <w:t xml:space="preserve"> a number of criteria.  These include the requirement for a</w:t>
      </w:r>
      <w:r w:rsidR="00774C81" w:rsidRPr="0037065C">
        <w:rPr>
          <w:rStyle w:val="BodyTextChar"/>
          <w:rFonts w:ascii="Arial" w:hAnsi="Arial" w:cs="Arial"/>
          <w:sz w:val="22"/>
          <w:szCs w:val="22"/>
          <w:lang w:val="en-US" w:eastAsia="en-US"/>
        </w:rPr>
        <w:t>p</w:t>
      </w:r>
      <w:r w:rsidR="00774C81" w:rsidRPr="0037065C">
        <w:rPr>
          <w:rStyle w:val="BodyTextChar"/>
          <w:rFonts w:ascii="Arial" w:hAnsi="Arial" w:cs="Arial"/>
          <w:spacing w:val="-1"/>
          <w:sz w:val="22"/>
          <w:szCs w:val="22"/>
          <w:lang w:val="en-US" w:eastAsia="en-US"/>
        </w:rPr>
        <w:t>p</w:t>
      </w:r>
      <w:r w:rsidR="00774C81" w:rsidRPr="0037065C">
        <w:rPr>
          <w:rStyle w:val="BodyTextChar"/>
          <w:rFonts w:ascii="Arial" w:hAnsi="Arial" w:cs="Arial"/>
          <w:spacing w:val="-2"/>
          <w:sz w:val="22"/>
          <w:szCs w:val="22"/>
          <w:lang w:val="en-US" w:eastAsia="en-US"/>
        </w:rPr>
        <w:t>li</w:t>
      </w:r>
      <w:r w:rsidR="00774C81" w:rsidRPr="0037065C">
        <w:rPr>
          <w:rStyle w:val="BodyTextChar"/>
          <w:rFonts w:ascii="Arial" w:hAnsi="Arial" w:cs="Arial"/>
          <w:sz w:val="22"/>
          <w:szCs w:val="22"/>
          <w:lang w:val="en-US" w:eastAsia="en-US"/>
        </w:rPr>
        <w:t>ca</w:t>
      </w:r>
      <w:r w:rsidR="00774C81" w:rsidRPr="0037065C">
        <w:rPr>
          <w:rStyle w:val="BodyTextChar"/>
          <w:rFonts w:ascii="Arial" w:hAnsi="Arial" w:cs="Arial"/>
          <w:spacing w:val="-1"/>
          <w:sz w:val="22"/>
          <w:szCs w:val="22"/>
          <w:lang w:val="en-US" w:eastAsia="en-US"/>
        </w:rPr>
        <w:t>n</w:t>
      </w:r>
      <w:r w:rsidR="00774C81" w:rsidRPr="0037065C">
        <w:rPr>
          <w:rStyle w:val="BodyTextChar"/>
          <w:rFonts w:ascii="Arial" w:hAnsi="Arial" w:cs="Arial"/>
          <w:sz w:val="22"/>
          <w:szCs w:val="22"/>
          <w:lang w:val="en-US" w:eastAsia="en-US"/>
        </w:rPr>
        <w:t>ts</w:t>
      </w:r>
      <w:r w:rsidR="00774C81" w:rsidRPr="0037065C">
        <w:rPr>
          <w:rStyle w:val="BodyTextChar"/>
          <w:rFonts w:ascii="Arial" w:hAnsi="Arial" w:cs="Arial"/>
          <w:spacing w:val="1"/>
          <w:sz w:val="22"/>
          <w:szCs w:val="22"/>
          <w:lang w:val="en-US" w:eastAsia="en-US"/>
        </w:rPr>
        <w:t xml:space="preserve"> </w:t>
      </w:r>
      <w:r w:rsidR="00774C81" w:rsidRPr="0037065C">
        <w:rPr>
          <w:rStyle w:val="BodyTextChar"/>
          <w:rFonts w:ascii="Arial" w:hAnsi="Arial" w:cs="Arial"/>
          <w:spacing w:val="-3"/>
          <w:sz w:val="22"/>
          <w:szCs w:val="22"/>
          <w:lang w:val="en-US" w:eastAsia="en-US"/>
        </w:rPr>
        <w:t>p</w:t>
      </w:r>
      <w:r w:rsidR="00774C81" w:rsidRPr="0037065C">
        <w:rPr>
          <w:rStyle w:val="BodyTextChar"/>
          <w:rFonts w:ascii="Arial" w:hAnsi="Arial" w:cs="Arial"/>
          <w:sz w:val="22"/>
          <w:szCs w:val="22"/>
          <w:lang w:val="en-US" w:eastAsia="en-US"/>
        </w:rPr>
        <w:t>ro</w:t>
      </w:r>
      <w:r w:rsidR="00774C81" w:rsidRPr="0037065C">
        <w:rPr>
          <w:rStyle w:val="BodyTextChar"/>
          <w:rFonts w:ascii="Arial" w:hAnsi="Arial" w:cs="Arial"/>
          <w:spacing w:val="-3"/>
          <w:sz w:val="22"/>
          <w:szCs w:val="22"/>
          <w:lang w:val="en-US" w:eastAsia="en-US"/>
        </w:rPr>
        <w:t>v</w:t>
      </w:r>
      <w:r w:rsidR="00774C81" w:rsidRPr="0037065C">
        <w:rPr>
          <w:rStyle w:val="BodyTextChar"/>
          <w:rFonts w:ascii="Arial" w:hAnsi="Arial" w:cs="Arial"/>
          <w:spacing w:val="-2"/>
          <w:sz w:val="22"/>
          <w:szCs w:val="22"/>
          <w:lang w:val="en-US" w:eastAsia="en-US"/>
        </w:rPr>
        <w:t>i</w:t>
      </w:r>
      <w:r w:rsidR="00774C81" w:rsidRPr="0037065C">
        <w:rPr>
          <w:rStyle w:val="BodyTextChar"/>
          <w:rFonts w:ascii="Arial" w:hAnsi="Arial" w:cs="Arial"/>
          <w:sz w:val="22"/>
          <w:szCs w:val="22"/>
          <w:lang w:val="en-US" w:eastAsia="en-US"/>
        </w:rPr>
        <w:t>de e</w:t>
      </w:r>
      <w:r w:rsidR="00774C81" w:rsidRPr="0037065C">
        <w:rPr>
          <w:rStyle w:val="BodyTextChar"/>
          <w:rFonts w:ascii="Arial" w:hAnsi="Arial" w:cs="Arial"/>
          <w:spacing w:val="-3"/>
          <w:sz w:val="22"/>
          <w:szCs w:val="22"/>
          <w:lang w:val="en-US" w:eastAsia="en-US"/>
        </w:rPr>
        <w:t>v</w:t>
      </w:r>
      <w:r w:rsidR="00774C81" w:rsidRPr="0037065C">
        <w:rPr>
          <w:rStyle w:val="BodyTextChar"/>
          <w:rFonts w:ascii="Arial" w:hAnsi="Arial" w:cs="Arial"/>
          <w:spacing w:val="-2"/>
          <w:sz w:val="22"/>
          <w:szCs w:val="22"/>
          <w:lang w:val="en-US" w:eastAsia="en-US"/>
        </w:rPr>
        <w:t>i</w:t>
      </w:r>
      <w:r w:rsidR="00774C81" w:rsidRPr="0037065C">
        <w:rPr>
          <w:rStyle w:val="BodyTextChar"/>
          <w:rFonts w:ascii="Arial" w:hAnsi="Arial" w:cs="Arial"/>
          <w:sz w:val="22"/>
          <w:szCs w:val="22"/>
          <w:lang w:val="en-US" w:eastAsia="en-US"/>
        </w:rPr>
        <w:t>d</w:t>
      </w:r>
      <w:r w:rsidR="00774C81" w:rsidRPr="0037065C">
        <w:rPr>
          <w:rStyle w:val="BodyTextChar"/>
          <w:rFonts w:ascii="Arial" w:hAnsi="Arial" w:cs="Arial"/>
          <w:spacing w:val="-1"/>
          <w:sz w:val="22"/>
          <w:szCs w:val="22"/>
          <w:lang w:val="en-US" w:eastAsia="en-US"/>
        </w:rPr>
        <w:t>e</w:t>
      </w:r>
      <w:r w:rsidR="00774C81" w:rsidRPr="0037065C">
        <w:rPr>
          <w:rStyle w:val="BodyTextChar"/>
          <w:rFonts w:ascii="Arial" w:hAnsi="Arial" w:cs="Arial"/>
          <w:sz w:val="22"/>
          <w:szCs w:val="22"/>
          <w:lang w:val="en-US" w:eastAsia="en-US"/>
        </w:rPr>
        <w:t>nce of</w:t>
      </w:r>
      <w:r w:rsidR="00774C81" w:rsidRPr="0037065C">
        <w:rPr>
          <w:rStyle w:val="BodyTextChar"/>
          <w:rFonts w:ascii="Arial" w:hAnsi="Arial" w:cs="Arial"/>
          <w:spacing w:val="5"/>
          <w:sz w:val="22"/>
          <w:szCs w:val="22"/>
          <w:lang w:val="en-US" w:eastAsia="en-US"/>
        </w:rPr>
        <w:t xml:space="preserve"> </w:t>
      </w:r>
      <w:r w:rsidR="00774C81" w:rsidRPr="0037065C">
        <w:rPr>
          <w:rStyle w:val="BodyTextChar"/>
          <w:rFonts w:ascii="Arial" w:hAnsi="Arial" w:cs="Arial"/>
          <w:sz w:val="22"/>
          <w:szCs w:val="22"/>
          <w:lang w:val="en-US" w:eastAsia="en-US"/>
        </w:rPr>
        <w:t>a sa</w:t>
      </w:r>
      <w:r w:rsidR="00774C81" w:rsidRPr="0037065C">
        <w:rPr>
          <w:rStyle w:val="BodyTextChar"/>
          <w:rFonts w:ascii="Arial" w:hAnsi="Arial" w:cs="Arial"/>
          <w:spacing w:val="1"/>
          <w:sz w:val="22"/>
          <w:szCs w:val="22"/>
          <w:lang w:val="en-US" w:eastAsia="en-US"/>
        </w:rPr>
        <w:t>t</w:t>
      </w:r>
      <w:r w:rsidR="00774C81" w:rsidRPr="0037065C">
        <w:rPr>
          <w:rStyle w:val="BodyTextChar"/>
          <w:rFonts w:ascii="Arial" w:hAnsi="Arial" w:cs="Arial"/>
          <w:spacing w:val="-2"/>
          <w:sz w:val="22"/>
          <w:szCs w:val="22"/>
          <w:lang w:val="en-US" w:eastAsia="en-US"/>
        </w:rPr>
        <w:t>i</w:t>
      </w:r>
      <w:r w:rsidR="00774C81" w:rsidRPr="0037065C">
        <w:rPr>
          <w:rStyle w:val="BodyTextChar"/>
          <w:rFonts w:ascii="Arial" w:hAnsi="Arial" w:cs="Arial"/>
          <w:spacing w:val="-3"/>
          <w:sz w:val="22"/>
          <w:szCs w:val="22"/>
          <w:lang w:val="en-US" w:eastAsia="en-US"/>
        </w:rPr>
        <w:t>s</w:t>
      </w:r>
      <w:r w:rsidR="00774C81" w:rsidRPr="0037065C">
        <w:rPr>
          <w:rStyle w:val="BodyTextChar"/>
          <w:rFonts w:ascii="Arial" w:hAnsi="Arial" w:cs="Arial"/>
          <w:spacing w:val="3"/>
          <w:sz w:val="22"/>
          <w:szCs w:val="22"/>
          <w:lang w:val="en-US" w:eastAsia="en-US"/>
        </w:rPr>
        <w:t>f</w:t>
      </w:r>
      <w:r w:rsidR="00774C81" w:rsidRPr="0037065C">
        <w:rPr>
          <w:rStyle w:val="BodyTextChar"/>
          <w:rFonts w:ascii="Arial" w:hAnsi="Arial" w:cs="Arial"/>
          <w:spacing w:val="-3"/>
          <w:sz w:val="22"/>
          <w:szCs w:val="22"/>
          <w:lang w:val="en-US" w:eastAsia="en-US"/>
        </w:rPr>
        <w:t>a</w:t>
      </w:r>
      <w:r w:rsidR="00774C81" w:rsidRPr="0037065C">
        <w:rPr>
          <w:rStyle w:val="BodyTextChar"/>
          <w:rFonts w:ascii="Arial" w:hAnsi="Arial" w:cs="Arial"/>
          <w:sz w:val="22"/>
          <w:szCs w:val="22"/>
          <w:lang w:val="en-US" w:eastAsia="en-US"/>
        </w:rPr>
        <w:t>ct</w:t>
      </w:r>
      <w:r w:rsidR="00774C81" w:rsidRPr="0037065C">
        <w:rPr>
          <w:rStyle w:val="BodyTextChar"/>
          <w:rFonts w:ascii="Arial" w:hAnsi="Arial" w:cs="Arial"/>
          <w:spacing w:val="-3"/>
          <w:sz w:val="22"/>
          <w:szCs w:val="22"/>
          <w:lang w:val="en-US" w:eastAsia="en-US"/>
        </w:rPr>
        <w:t>o</w:t>
      </w:r>
      <w:r w:rsidR="00774C81" w:rsidRPr="0037065C">
        <w:rPr>
          <w:rStyle w:val="BodyTextChar"/>
          <w:rFonts w:ascii="Arial" w:hAnsi="Arial" w:cs="Arial"/>
          <w:sz w:val="22"/>
          <w:szCs w:val="22"/>
          <w:lang w:val="en-US" w:eastAsia="en-US"/>
        </w:rPr>
        <w:t>ry</w:t>
      </w:r>
      <w:r w:rsidR="00774C81" w:rsidRPr="0037065C">
        <w:rPr>
          <w:rStyle w:val="BodyTextChar"/>
          <w:rFonts w:ascii="Arial" w:hAnsi="Arial" w:cs="Arial"/>
          <w:spacing w:val="-2"/>
          <w:sz w:val="22"/>
          <w:szCs w:val="22"/>
          <w:lang w:val="en-US" w:eastAsia="en-US"/>
        </w:rPr>
        <w:t xml:space="preserve"> </w:t>
      </w:r>
      <w:r w:rsidR="00774C81" w:rsidRPr="0037065C">
        <w:rPr>
          <w:rStyle w:val="BodyTextChar"/>
          <w:rFonts w:ascii="Arial" w:hAnsi="Arial" w:cs="Arial"/>
          <w:sz w:val="22"/>
          <w:szCs w:val="22"/>
          <w:lang w:val="en-US" w:eastAsia="en-US"/>
        </w:rPr>
        <w:t>s</w:t>
      </w:r>
      <w:r w:rsidR="00774C81" w:rsidRPr="0037065C">
        <w:rPr>
          <w:rStyle w:val="BodyTextChar"/>
          <w:rFonts w:ascii="Arial" w:hAnsi="Arial" w:cs="Arial"/>
          <w:spacing w:val="-2"/>
          <w:sz w:val="22"/>
          <w:szCs w:val="22"/>
          <w:lang w:val="en-US" w:eastAsia="en-US"/>
        </w:rPr>
        <w:t>i</w:t>
      </w:r>
      <w:r w:rsidR="00774C81" w:rsidRPr="0037065C">
        <w:rPr>
          <w:rStyle w:val="BodyTextChar"/>
          <w:rFonts w:ascii="Arial" w:hAnsi="Arial" w:cs="Arial"/>
          <w:sz w:val="22"/>
          <w:szCs w:val="22"/>
          <w:lang w:val="en-US" w:eastAsia="en-US"/>
        </w:rPr>
        <w:t>te i</w:t>
      </w:r>
      <w:r w:rsidR="00774C81" w:rsidRPr="0037065C">
        <w:rPr>
          <w:rStyle w:val="BodyTextChar"/>
          <w:rFonts w:ascii="Arial" w:hAnsi="Arial" w:cs="Arial"/>
          <w:spacing w:val="-1"/>
          <w:sz w:val="22"/>
          <w:szCs w:val="22"/>
          <w:lang w:val="en-US" w:eastAsia="en-US"/>
        </w:rPr>
        <w:t>n</w:t>
      </w:r>
      <w:r w:rsidR="00774C81" w:rsidRPr="0037065C">
        <w:rPr>
          <w:rStyle w:val="BodyTextChar"/>
          <w:rFonts w:ascii="Arial" w:hAnsi="Arial" w:cs="Arial"/>
          <w:spacing w:val="-3"/>
          <w:sz w:val="22"/>
          <w:szCs w:val="22"/>
          <w:lang w:val="en-US" w:eastAsia="en-US"/>
        </w:rPr>
        <w:t>v</w:t>
      </w:r>
      <w:r w:rsidR="00774C81" w:rsidRPr="0037065C">
        <w:rPr>
          <w:rStyle w:val="BodyTextChar"/>
          <w:rFonts w:ascii="Arial" w:hAnsi="Arial" w:cs="Arial"/>
          <w:sz w:val="22"/>
          <w:szCs w:val="22"/>
          <w:lang w:val="en-US" w:eastAsia="en-US"/>
        </w:rPr>
        <w:t>esti</w:t>
      </w:r>
      <w:r w:rsidR="00774C81" w:rsidRPr="0037065C">
        <w:rPr>
          <w:rStyle w:val="BodyTextChar"/>
          <w:rFonts w:ascii="Arial" w:hAnsi="Arial" w:cs="Arial"/>
          <w:spacing w:val="1"/>
          <w:sz w:val="22"/>
          <w:szCs w:val="22"/>
          <w:lang w:val="en-US" w:eastAsia="en-US"/>
        </w:rPr>
        <w:t>g</w:t>
      </w:r>
      <w:r w:rsidR="00774C81" w:rsidRPr="0037065C">
        <w:rPr>
          <w:rStyle w:val="BodyTextChar"/>
          <w:rFonts w:ascii="Arial" w:hAnsi="Arial" w:cs="Arial"/>
          <w:spacing w:val="-3"/>
          <w:sz w:val="22"/>
          <w:szCs w:val="22"/>
          <w:lang w:val="en-US" w:eastAsia="en-US"/>
        </w:rPr>
        <w:t>a</w:t>
      </w:r>
      <w:r w:rsidR="00774C81" w:rsidRPr="0037065C">
        <w:rPr>
          <w:rStyle w:val="BodyTextChar"/>
          <w:rFonts w:ascii="Arial" w:hAnsi="Arial" w:cs="Arial"/>
          <w:sz w:val="22"/>
          <w:szCs w:val="22"/>
          <w:lang w:val="en-US" w:eastAsia="en-US"/>
        </w:rPr>
        <w:t>t</w:t>
      </w:r>
      <w:r w:rsidR="00774C81" w:rsidRPr="0037065C">
        <w:rPr>
          <w:rStyle w:val="BodyTextChar"/>
          <w:rFonts w:ascii="Arial" w:hAnsi="Arial" w:cs="Arial"/>
          <w:spacing w:val="-2"/>
          <w:sz w:val="22"/>
          <w:szCs w:val="22"/>
          <w:lang w:val="en-US" w:eastAsia="en-US"/>
        </w:rPr>
        <w:t>i</w:t>
      </w:r>
      <w:r w:rsidR="00774C81" w:rsidRPr="0037065C">
        <w:rPr>
          <w:rStyle w:val="BodyTextChar"/>
          <w:rFonts w:ascii="Arial" w:hAnsi="Arial" w:cs="Arial"/>
          <w:sz w:val="22"/>
          <w:szCs w:val="22"/>
          <w:lang w:val="en-US" w:eastAsia="en-US"/>
        </w:rPr>
        <w:t>on a</w:t>
      </w:r>
      <w:r w:rsidR="00774C81" w:rsidRPr="0037065C">
        <w:rPr>
          <w:rStyle w:val="BodyTextChar"/>
          <w:rFonts w:ascii="Arial" w:hAnsi="Arial" w:cs="Arial"/>
          <w:spacing w:val="-1"/>
          <w:sz w:val="22"/>
          <w:szCs w:val="22"/>
          <w:lang w:val="en-US" w:eastAsia="en-US"/>
        </w:rPr>
        <w:t>n</w:t>
      </w:r>
      <w:r w:rsidR="00774C81" w:rsidRPr="0037065C">
        <w:rPr>
          <w:rStyle w:val="BodyTextChar"/>
          <w:rFonts w:ascii="Arial" w:hAnsi="Arial" w:cs="Arial"/>
          <w:sz w:val="22"/>
          <w:szCs w:val="22"/>
          <w:lang w:val="en-US" w:eastAsia="en-US"/>
        </w:rPr>
        <w:t>d sh</w:t>
      </w:r>
      <w:r w:rsidR="00774C81" w:rsidRPr="0037065C">
        <w:rPr>
          <w:rStyle w:val="BodyTextChar"/>
          <w:rFonts w:ascii="Arial" w:hAnsi="Arial" w:cs="Arial"/>
          <w:spacing w:val="-1"/>
          <w:sz w:val="22"/>
          <w:szCs w:val="22"/>
          <w:lang w:val="en-US" w:eastAsia="en-US"/>
        </w:rPr>
        <w:t>o</w:t>
      </w:r>
      <w:r w:rsidR="00774C81" w:rsidRPr="0037065C">
        <w:rPr>
          <w:rStyle w:val="BodyTextChar"/>
          <w:rFonts w:ascii="Arial" w:hAnsi="Arial" w:cs="Arial"/>
          <w:sz w:val="22"/>
          <w:szCs w:val="22"/>
          <w:lang w:val="en-US" w:eastAsia="en-US"/>
        </w:rPr>
        <w:t>w</w:t>
      </w:r>
      <w:r w:rsidR="00774C81" w:rsidRPr="0037065C">
        <w:rPr>
          <w:rStyle w:val="BodyTextChar"/>
          <w:rFonts w:ascii="Arial" w:hAnsi="Arial" w:cs="Arial"/>
          <w:spacing w:val="36"/>
          <w:sz w:val="22"/>
          <w:szCs w:val="22"/>
          <w:lang w:val="en-US" w:eastAsia="en-US"/>
        </w:rPr>
        <w:t xml:space="preserve"> </w:t>
      </w:r>
      <w:r w:rsidR="00774C81" w:rsidRPr="0037065C">
        <w:rPr>
          <w:rStyle w:val="BodyTextChar"/>
          <w:rFonts w:ascii="Arial" w:hAnsi="Arial" w:cs="Arial"/>
          <w:sz w:val="22"/>
          <w:szCs w:val="22"/>
          <w:lang w:val="en-US" w:eastAsia="en-US"/>
        </w:rPr>
        <w:t>th</w:t>
      </w:r>
      <w:r w:rsidR="00774C81" w:rsidRPr="0037065C">
        <w:rPr>
          <w:rStyle w:val="BodyTextChar"/>
          <w:rFonts w:ascii="Arial" w:hAnsi="Arial" w:cs="Arial"/>
          <w:spacing w:val="-1"/>
          <w:sz w:val="22"/>
          <w:szCs w:val="22"/>
          <w:lang w:val="en-US" w:eastAsia="en-US"/>
        </w:rPr>
        <w:t>a</w:t>
      </w:r>
      <w:r w:rsidR="00774C81" w:rsidRPr="0037065C">
        <w:rPr>
          <w:rStyle w:val="BodyTextChar"/>
          <w:rFonts w:ascii="Arial" w:hAnsi="Arial" w:cs="Arial"/>
          <w:sz w:val="22"/>
          <w:szCs w:val="22"/>
          <w:lang w:val="en-US" w:eastAsia="en-US"/>
        </w:rPr>
        <w:t>t</w:t>
      </w:r>
      <w:r w:rsidR="00774C81" w:rsidRPr="0037065C">
        <w:rPr>
          <w:rStyle w:val="BodyTextChar"/>
          <w:rFonts w:ascii="Arial" w:hAnsi="Arial" w:cs="Arial"/>
          <w:spacing w:val="40"/>
          <w:sz w:val="22"/>
          <w:szCs w:val="22"/>
          <w:lang w:val="en-US" w:eastAsia="en-US"/>
        </w:rPr>
        <w:t xml:space="preserve"> </w:t>
      </w:r>
      <w:r w:rsidR="00774C81" w:rsidRPr="0037065C">
        <w:rPr>
          <w:rStyle w:val="BodyTextChar"/>
          <w:rFonts w:ascii="Arial" w:hAnsi="Arial" w:cs="Arial"/>
          <w:sz w:val="22"/>
          <w:szCs w:val="22"/>
          <w:lang w:val="en-US" w:eastAsia="en-US"/>
        </w:rPr>
        <w:t>a</w:t>
      </w:r>
      <w:r w:rsidR="00774C81" w:rsidRPr="0037065C">
        <w:rPr>
          <w:rStyle w:val="BodyTextChar"/>
          <w:rFonts w:ascii="Arial" w:hAnsi="Arial" w:cs="Arial"/>
          <w:spacing w:val="-1"/>
          <w:sz w:val="22"/>
          <w:szCs w:val="22"/>
          <w:lang w:val="en-US" w:eastAsia="en-US"/>
        </w:rPr>
        <w:t>n</w:t>
      </w:r>
      <w:r w:rsidR="00774C81" w:rsidRPr="0037065C">
        <w:rPr>
          <w:rStyle w:val="BodyTextChar"/>
          <w:rFonts w:ascii="Arial" w:hAnsi="Arial" w:cs="Arial"/>
          <w:sz w:val="22"/>
          <w:szCs w:val="22"/>
          <w:lang w:val="en-US" w:eastAsia="en-US"/>
        </w:rPr>
        <w:t>y</w:t>
      </w:r>
      <w:r w:rsidR="00774C81" w:rsidRPr="0037065C">
        <w:rPr>
          <w:rStyle w:val="BodyTextChar"/>
          <w:rFonts w:ascii="Arial" w:hAnsi="Arial" w:cs="Arial"/>
          <w:spacing w:val="36"/>
          <w:sz w:val="22"/>
          <w:szCs w:val="22"/>
          <w:lang w:val="en-US" w:eastAsia="en-US"/>
        </w:rPr>
        <w:t xml:space="preserve"> </w:t>
      </w:r>
      <w:r w:rsidR="00774C81" w:rsidRPr="0037065C">
        <w:rPr>
          <w:rStyle w:val="BodyTextChar"/>
          <w:rFonts w:ascii="Arial" w:hAnsi="Arial" w:cs="Arial"/>
          <w:sz w:val="22"/>
          <w:szCs w:val="22"/>
          <w:lang w:val="en-US" w:eastAsia="en-US"/>
        </w:rPr>
        <w:t>propos</w:t>
      </w:r>
      <w:r w:rsidR="00774C81" w:rsidRPr="0037065C">
        <w:rPr>
          <w:rStyle w:val="BodyTextChar"/>
          <w:rFonts w:ascii="Arial" w:hAnsi="Arial" w:cs="Arial"/>
          <w:spacing w:val="-1"/>
          <w:sz w:val="22"/>
          <w:szCs w:val="22"/>
          <w:lang w:val="en-US" w:eastAsia="en-US"/>
        </w:rPr>
        <w:t>e</w:t>
      </w:r>
      <w:r w:rsidR="00774C81" w:rsidRPr="0037065C">
        <w:rPr>
          <w:rStyle w:val="BodyTextChar"/>
          <w:rFonts w:ascii="Arial" w:hAnsi="Arial" w:cs="Arial"/>
          <w:sz w:val="22"/>
          <w:szCs w:val="22"/>
          <w:lang w:val="en-US" w:eastAsia="en-US"/>
        </w:rPr>
        <w:t>d</w:t>
      </w:r>
      <w:r w:rsidR="00774C81" w:rsidRPr="0037065C">
        <w:rPr>
          <w:rStyle w:val="BodyTextChar"/>
          <w:rFonts w:ascii="Arial" w:hAnsi="Arial" w:cs="Arial"/>
          <w:spacing w:val="38"/>
          <w:sz w:val="22"/>
          <w:szCs w:val="22"/>
          <w:lang w:val="en-US" w:eastAsia="en-US"/>
        </w:rPr>
        <w:t xml:space="preserve"> </w:t>
      </w:r>
      <w:r w:rsidR="00774C81" w:rsidRPr="0037065C">
        <w:rPr>
          <w:rStyle w:val="BodyTextChar"/>
          <w:rFonts w:ascii="Arial" w:hAnsi="Arial" w:cs="Arial"/>
          <w:sz w:val="22"/>
          <w:szCs w:val="22"/>
          <w:lang w:val="en-US" w:eastAsia="en-US"/>
        </w:rPr>
        <w:t>remed</w:t>
      </w:r>
      <w:r w:rsidR="00774C81" w:rsidRPr="0037065C">
        <w:rPr>
          <w:rStyle w:val="BodyTextChar"/>
          <w:rFonts w:ascii="Arial" w:hAnsi="Arial" w:cs="Arial"/>
          <w:spacing w:val="-2"/>
          <w:sz w:val="22"/>
          <w:szCs w:val="22"/>
          <w:lang w:val="en-US" w:eastAsia="en-US"/>
        </w:rPr>
        <w:t>i</w:t>
      </w:r>
      <w:r w:rsidR="00774C81" w:rsidRPr="0037065C">
        <w:rPr>
          <w:rStyle w:val="BodyTextChar"/>
          <w:rFonts w:ascii="Arial" w:hAnsi="Arial" w:cs="Arial"/>
          <w:sz w:val="22"/>
          <w:szCs w:val="22"/>
          <w:lang w:val="en-US" w:eastAsia="en-US"/>
        </w:rPr>
        <w:t>al</w:t>
      </w:r>
      <w:r w:rsidR="00774C81" w:rsidRPr="0037065C">
        <w:rPr>
          <w:rStyle w:val="BodyTextChar"/>
          <w:rFonts w:ascii="Arial" w:hAnsi="Arial" w:cs="Arial"/>
          <w:spacing w:val="38"/>
          <w:sz w:val="22"/>
          <w:szCs w:val="22"/>
          <w:lang w:val="en-US" w:eastAsia="en-US"/>
        </w:rPr>
        <w:t xml:space="preserve"> </w:t>
      </w:r>
      <w:r w:rsidR="00774C81" w:rsidRPr="0037065C">
        <w:rPr>
          <w:rStyle w:val="BodyTextChar"/>
          <w:rFonts w:ascii="Arial" w:hAnsi="Arial" w:cs="Arial"/>
          <w:spacing w:val="-4"/>
          <w:sz w:val="22"/>
          <w:szCs w:val="22"/>
          <w:lang w:val="en-US" w:eastAsia="en-US"/>
        </w:rPr>
        <w:t>w</w:t>
      </w:r>
      <w:r w:rsidR="00774C81" w:rsidRPr="0037065C">
        <w:rPr>
          <w:rStyle w:val="BodyTextChar"/>
          <w:rFonts w:ascii="Arial" w:hAnsi="Arial" w:cs="Arial"/>
          <w:sz w:val="22"/>
          <w:szCs w:val="22"/>
          <w:lang w:val="en-US" w:eastAsia="en-US"/>
        </w:rPr>
        <w:t>or</w:t>
      </w:r>
      <w:r w:rsidR="00774C81" w:rsidRPr="0037065C">
        <w:rPr>
          <w:rStyle w:val="BodyTextChar"/>
          <w:rFonts w:ascii="Arial" w:hAnsi="Arial" w:cs="Arial"/>
          <w:spacing w:val="2"/>
          <w:sz w:val="22"/>
          <w:szCs w:val="22"/>
          <w:lang w:val="en-US" w:eastAsia="en-US"/>
        </w:rPr>
        <w:t>k</w:t>
      </w:r>
      <w:r w:rsidR="00774C81" w:rsidRPr="0037065C">
        <w:rPr>
          <w:rStyle w:val="BodyTextChar"/>
          <w:rFonts w:ascii="Arial" w:hAnsi="Arial" w:cs="Arial"/>
          <w:sz w:val="22"/>
          <w:szCs w:val="22"/>
          <w:lang w:val="en-US" w:eastAsia="en-US"/>
        </w:rPr>
        <w:t>s</w:t>
      </w:r>
      <w:r w:rsidR="00774C81" w:rsidRPr="0037065C">
        <w:rPr>
          <w:rStyle w:val="BodyTextChar"/>
          <w:rFonts w:ascii="Arial" w:hAnsi="Arial" w:cs="Arial"/>
          <w:spacing w:val="39"/>
          <w:sz w:val="22"/>
          <w:szCs w:val="22"/>
          <w:lang w:val="en-US" w:eastAsia="en-US"/>
        </w:rPr>
        <w:t xml:space="preserve"> </w:t>
      </w:r>
      <w:r w:rsidR="00774C81" w:rsidRPr="0037065C">
        <w:rPr>
          <w:rStyle w:val="BodyTextChar"/>
          <w:rFonts w:ascii="Arial" w:hAnsi="Arial" w:cs="Arial"/>
          <w:sz w:val="22"/>
          <w:szCs w:val="22"/>
          <w:lang w:val="en-US" w:eastAsia="en-US"/>
        </w:rPr>
        <w:t>are</w:t>
      </w:r>
      <w:r w:rsidR="00774C81" w:rsidRPr="0037065C">
        <w:rPr>
          <w:rStyle w:val="BodyTextChar"/>
          <w:rFonts w:ascii="Arial" w:hAnsi="Arial" w:cs="Arial"/>
          <w:spacing w:val="40"/>
          <w:sz w:val="22"/>
          <w:szCs w:val="22"/>
          <w:lang w:val="en-US" w:eastAsia="en-US"/>
        </w:rPr>
        <w:t xml:space="preserve"> </w:t>
      </w:r>
      <w:r w:rsidR="00774C81" w:rsidRPr="0037065C">
        <w:rPr>
          <w:rStyle w:val="BodyTextChar"/>
          <w:rFonts w:ascii="Arial" w:hAnsi="Arial" w:cs="Arial"/>
          <w:sz w:val="22"/>
          <w:szCs w:val="22"/>
          <w:lang w:val="en-US" w:eastAsia="en-US"/>
        </w:rPr>
        <w:t>a</w:t>
      </w:r>
      <w:r w:rsidR="00774C81" w:rsidRPr="0037065C">
        <w:rPr>
          <w:rStyle w:val="BodyTextChar"/>
          <w:rFonts w:ascii="Arial" w:hAnsi="Arial" w:cs="Arial"/>
          <w:spacing w:val="-4"/>
          <w:sz w:val="22"/>
          <w:szCs w:val="22"/>
          <w:lang w:val="en-US" w:eastAsia="en-US"/>
        </w:rPr>
        <w:t>d</w:t>
      </w:r>
      <w:r w:rsidR="00774C81" w:rsidRPr="0037065C">
        <w:rPr>
          <w:rStyle w:val="BodyTextChar"/>
          <w:rFonts w:ascii="Arial" w:hAnsi="Arial" w:cs="Arial"/>
          <w:sz w:val="22"/>
          <w:szCs w:val="22"/>
          <w:lang w:val="en-US" w:eastAsia="en-US"/>
        </w:rPr>
        <w:t>e</w:t>
      </w:r>
      <w:r w:rsidR="00774C81" w:rsidRPr="0037065C">
        <w:rPr>
          <w:rStyle w:val="BodyTextChar"/>
          <w:rFonts w:ascii="Arial" w:hAnsi="Arial" w:cs="Arial"/>
          <w:spacing w:val="1"/>
          <w:sz w:val="22"/>
          <w:szCs w:val="22"/>
          <w:lang w:val="en-US" w:eastAsia="en-US"/>
        </w:rPr>
        <w:t>q</w:t>
      </w:r>
      <w:r w:rsidR="00774C81" w:rsidRPr="0037065C">
        <w:rPr>
          <w:rStyle w:val="BodyTextChar"/>
          <w:rFonts w:ascii="Arial" w:hAnsi="Arial" w:cs="Arial"/>
          <w:sz w:val="22"/>
          <w:szCs w:val="22"/>
          <w:lang w:val="en-US" w:eastAsia="en-US"/>
        </w:rPr>
        <w:t>u</w:t>
      </w:r>
      <w:r w:rsidR="00774C81" w:rsidRPr="0037065C">
        <w:rPr>
          <w:rStyle w:val="BodyTextChar"/>
          <w:rFonts w:ascii="Arial" w:hAnsi="Arial" w:cs="Arial"/>
          <w:spacing w:val="-4"/>
          <w:sz w:val="22"/>
          <w:szCs w:val="22"/>
          <w:lang w:val="en-US" w:eastAsia="en-US"/>
        </w:rPr>
        <w:t>a</w:t>
      </w:r>
      <w:r w:rsidR="00774C81" w:rsidRPr="0037065C">
        <w:rPr>
          <w:rStyle w:val="BodyTextChar"/>
          <w:rFonts w:ascii="Arial" w:hAnsi="Arial" w:cs="Arial"/>
          <w:sz w:val="22"/>
          <w:szCs w:val="22"/>
          <w:lang w:val="en-US" w:eastAsia="en-US"/>
        </w:rPr>
        <w:t>te</w:t>
      </w:r>
      <w:r w:rsidR="00774C81" w:rsidRPr="0037065C">
        <w:rPr>
          <w:rStyle w:val="BodyTextChar"/>
          <w:rFonts w:ascii="Arial" w:hAnsi="Arial" w:cs="Arial"/>
          <w:spacing w:val="38"/>
          <w:sz w:val="22"/>
          <w:szCs w:val="22"/>
          <w:lang w:val="en-US" w:eastAsia="en-US"/>
        </w:rPr>
        <w:t xml:space="preserve"> </w:t>
      </w:r>
      <w:r w:rsidR="00774C81" w:rsidRPr="0037065C">
        <w:rPr>
          <w:rStyle w:val="BodyTextChar"/>
          <w:rFonts w:ascii="Arial" w:hAnsi="Arial" w:cs="Arial"/>
          <w:sz w:val="22"/>
          <w:szCs w:val="22"/>
          <w:lang w:val="en-US" w:eastAsia="en-US"/>
        </w:rPr>
        <w:t>to</w:t>
      </w:r>
      <w:r w:rsidR="00774C81" w:rsidRPr="0037065C">
        <w:rPr>
          <w:rStyle w:val="BodyTextChar"/>
          <w:rFonts w:ascii="Arial" w:hAnsi="Arial" w:cs="Arial"/>
          <w:spacing w:val="38"/>
          <w:sz w:val="22"/>
          <w:szCs w:val="22"/>
          <w:lang w:val="en-US" w:eastAsia="en-US"/>
        </w:rPr>
        <w:t xml:space="preserve"> </w:t>
      </w:r>
      <w:r w:rsidR="00774C81" w:rsidRPr="0037065C">
        <w:rPr>
          <w:rStyle w:val="BodyTextChar"/>
          <w:rFonts w:ascii="Arial" w:hAnsi="Arial" w:cs="Arial"/>
          <w:sz w:val="22"/>
          <w:szCs w:val="22"/>
          <w:lang w:val="en-US" w:eastAsia="en-US"/>
        </w:rPr>
        <w:t>d</w:t>
      </w:r>
      <w:r w:rsidR="00774C81" w:rsidRPr="0037065C">
        <w:rPr>
          <w:rStyle w:val="BodyTextChar"/>
          <w:rFonts w:ascii="Arial" w:hAnsi="Arial" w:cs="Arial"/>
          <w:spacing w:val="-1"/>
          <w:sz w:val="22"/>
          <w:szCs w:val="22"/>
          <w:lang w:val="en-US" w:eastAsia="en-US"/>
        </w:rPr>
        <w:t>e</w:t>
      </w:r>
      <w:r w:rsidR="00774C81" w:rsidRPr="0037065C">
        <w:rPr>
          <w:rStyle w:val="BodyTextChar"/>
          <w:rFonts w:ascii="Arial" w:hAnsi="Arial" w:cs="Arial"/>
          <w:sz w:val="22"/>
          <w:szCs w:val="22"/>
          <w:lang w:val="en-US" w:eastAsia="en-US"/>
        </w:rPr>
        <w:t>al</w:t>
      </w:r>
      <w:r w:rsidR="00774C81" w:rsidRPr="0037065C">
        <w:rPr>
          <w:rStyle w:val="BodyTextChar"/>
          <w:rFonts w:ascii="Arial" w:hAnsi="Arial" w:cs="Arial"/>
          <w:spacing w:val="38"/>
          <w:sz w:val="22"/>
          <w:szCs w:val="22"/>
          <w:lang w:val="en-US" w:eastAsia="en-US"/>
        </w:rPr>
        <w:t xml:space="preserve"> </w:t>
      </w:r>
      <w:r w:rsidR="00774C81" w:rsidRPr="0037065C">
        <w:rPr>
          <w:rStyle w:val="BodyTextChar"/>
          <w:rFonts w:ascii="Arial" w:hAnsi="Arial" w:cs="Arial"/>
          <w:spacing w:val="-4"/>
          <w:sz w:val="22"/>
          <w:szCs w:val="22"/>
          <w:lang w:val="en-US" w:eastAsia="en-US"/>
        </w:rPr>
        <w:t>w</w:t>
      </w:r>
      <w:r w:rsidR="00774C81" w:rsidRPr="0037065C">
        <w:rPr>
          <w:rStyle w:val="BodyTextChar"/>
          <w:rFonts w:ascii="Arial" w:hAnsi="Arial" w:cs="Arial"/>
          <w:spacing w:val="-2"/>
          <w:sz w:val="22"/>
          <w:szCs w:val="22"/>
          <w:lang w:val="en-US" w:eastAsia="en-US"/>
        </w:rPr>
        <w:t>i</w:t>
      </w:r>
      <w:r w:rsidR="00774C81" w:rsidRPr="0037065C">
        <w:rPr>
          <w:rStyle w:val="BodyTextChar"/>
          <w:rFonts w:ascii="Arial" w:hAnsi="Arial" w:cs="Arial"/>
          <w:sz w:val="22"/>
          <w:szCs w:val="22"/>
          <w:lang w:val="en-US" w:eastAsia="en-US"/>
        </w:rPr>
        <w:t>th</w:t>
      </w:r>
      <w:r w:rsidR="00774C81" w:rsidRPr="0037065C">
        <w:rPr>
          <w:rStyle w:val="BodyTextChar"/>
          <w:rFonts w:ascii="Arial" w:hAnsi="Arial" w:cs="Arial"/>
          <w:spacing w:val="38"/>
          <w:sz w:val="22"/>
          <w:szCs w:val="22"/>
          <w:lang w:val="en-US" w:eastAsia="en-US"/>
        </w:rPr>
        <w:t xml:space="preserve"> </w:t>
      </w:r>
      <w:r w:rsidR="00774C81" w:rsidRPr="0037065C">
        <w:rPr>
          <w:rStyle w:val="BodyTextChar"/>
          <w:rFonts w:ascii="Arial" w:hAnsi="Arial" w:cs="Arial"/>
          <w:sz w:val="22"/>
          <w:szCs w:val="22"/>
          <w:lang w:val="en-US" w:eastAsia="en-US"/>
        </w:rPr>
        <w:t>a</w:t>
      </w:r>
      <w:r w:rsidR="00774C81" w:rsidRPr="0037065C">
        <w:rPr>
          <w:rStyle w:val="BodyTextChar"/>
          <w:rFonts w:ascii="Arial" w:hAnsi="Arial" w:cs="Arial"/>
          <w:spacing w:val="1"/>
          <w:sz w:val="22"/>
          <w:szCs w:val="22"/>
          <w:lang w:val="en-US" w:eastAsia="en-US"/>
        </w:rPr>
        <w:t>n</w:t>
      </w:r>
      <w:r w:rsidR="00774C81" w:rsidRPr="0037065C">
        <w:rPr>
          <w:rStyle w:val="BodyTextChar"/>
          <w:rFonts w:ascii="Arial" w:hAnsi="Arial" w:cs="Arial"/>
          <w:sz w:val="22"/>
          <w:szCs w:val="22"/>
          <w:lang w:val="en-US" w:eastAsia="en-US"/>
        </w:rPr>
        <w:t>y</w:t>
      </w:r>
      <w:r w:rsidR="00774C81" w:rsidRPr="0037065C">
        <w:rPr>
          <w:rStyle w:val="BodyTextChar"/>
          <w:rFonts w:ascii="Arial" w:hAnsi="Arial" w:cs="Arial"/>
          <w:spacing w:val="39"/>
          <w:sz w:val="22"/>
          <w:szCs w:val="22"/>
          <w:lang w:val="en-US" w:eastAsia="en-US"/>
        </w:rPr>
        <w:t xml:space="preserve"> </w:t>
      </w:r>
      <w:r w:rsidR="00774C81" w:rsidRPr="0037065C">
        <w:rPr>
          <w:rStyle w:val="BodyTextChar"/>
          <w:rFonts w:ascii="Arial" w:hAnsi="Arial" w:cs="Arial"/>
          <w:spacing w:val="-2"/>
          <w:sz w:val="22"/>
          <w:szCs w:val="22"/>
          <w:lang w:val="en-US" w:eastAsia="en-US"/>
        </w:rPr>
        <w:t>i</w:t>
      </w:r>
      <w:r w:rsidR="00774C81" w:rsidRPr="0037065C">
        <w:rPr>
          <w:rStyle w:val="BodyTextChar"/>
          <w:rFonts w:ascii="Arial" w:hAnsi="Arial" w:cs="Arial"/>
          <w:sz w:val="22"/>
          <w:szCs w:val="22"/>
          <w:lang w:val="en-US" w:eastAsia="en-US"/>
        </w:rPr>
        <w:t>d</w:t>
      </w:r>
      <w:r w:rsidR="00774C81" w:rsidRPr="0037065C">
        <w:rPr>
          <w:rStyle w:val="BodyTextChar"/>
          <w:rFonts w:ascii="Arial" w:hAnsi="Arial" w:cs="Arial"/>
          <w:spacing w:val="-1"/>
          <w:sz w:val="22"/>
          <w:szCs w:val="22"/>
          <w:lang w:val="en-US" w:eastAsia="en-US"/>
        </w:rPr>
        <w:t>e</w:t>
      </w:r>
      <w:r w:rsidR="00774C81" w:rsidRPr="0037065C">
        <w:rPr>
          <w:rStyle w:val="BodyTextChar"/>
          <w:rFonts w:ascii="Arial" w:hAnsi="Arial" w:cs="Arial"/>
          <w:sz w:val="22"/>
          <w:szCs w:val="22"/>
          <w:lang w:val="en-US" w:eastAsia="en-US"/>
        </w:rPr>
        <w:t>nti</w:t>
      </w:r>
      <w:r w:rsidR="00774C81" w:rsidRPr="0037065C">
        <w:rPr>
          <w:rStyle w:val="BodyTextChar"/>
          <w:rFonts w:ascii="Arial" w:hAnsi="Arial" w:cs="Arial"/>
          <w:spacing w:val="2"/>
          <w:sz w:val="22"/>
          <w:szCs w:val="22"/>
          <w:lang w:val="en-US" w:eastAsia="en-US"/>
        </w:rPr>
        <w:t>f</w:t>
      </w:r>
      <w:r w:rsidR="00774C81" w:rsidRPr="0037065C">
        <w:rPr>
          <w:rStyle w:val="BodyTextChar"/>
          <w:rFonts w:ascii="Arial" w:hAnsi="Arial" w:cs="Arial"/>
          <w:spacing w:val="-2"/>
          <w:sz w:val="22"/>
          <w:szCs w:val="22"/>
          <w:lang w:val="en-US" w:eastAsia="en-US"/>
        </w:rPr>
        <w:t>i</w:t>
      </w:r>
      <w:r w:rsidR="00774C81" w:rsidRPr="0037065C">
        <w:rPr>
          <w:rStyle w:val="BodyTextChar"/>
          <w:rFonts w:ascii="Arial" w:hAnsi="Arial" w:cs="Arial"/>
          <w:sz w:val="22"/>
          <w:szCs w:val="22"/>
          <w:lang w:val="en-US" w:eastAsia="en-US"/>
        </w:rPr>
        <w:t>ed h</w:t>
      </w:r>
      <w:r w:rsidR="00774C81" w:rsidRPr="0037065C">
        <w:rPr>
          <w:rStyle w:val="BodyTextChar"/>
          <w:rFonts w:ascii="Arial" w:hAnsi="Arial" w:cs="Arial"/>
          <w:spacing w:val="-1"/>
          <w:sz w:val="22"/>
          <w:szCs w:val="22"/>
          <w:lang w:val="en-US" w:eastAsia="en-US"/>
        </w:rPr>
        <w:t>a</w:t>
      </w:r>
      <w:r w:rsidR="00774C81" w:rsidRPr="0037065C">
        <w:rPr>
          <w:rStyle w:val="BodyTextChar"/>
          <w:rFonts w:ascii="Arial" w:hAnsi="Arial" w:cs="Arial"/>
          <w:spacing w:val="-3"/>
          <w:sz w:val="22"/>
          <w:szCs w:val="22"/>
          <w:lang w:val="en-US" w:eastAsia="en-US"/>
        </w:rPr>
        <w:t>z</w:t>
      </w:r>
      <w:r w:rsidR="00774C81" w:rsidRPr="0037065C">
        <w:rPr>
          <w:rStyle w:val="BodyTextChar"/>
          <w:rFonts w:ascii="Arial" w:hAnsi="Arial" w:cs="Arial"/>
          <w:sz w:val="22"/>
          <w:szCs w:val="22"/>
          <w:lang w:val="en-US" w:eastAsia="en-US"/>
        </w:rPr>
        <w:t>ards.</w:t>
      </w:r>
    </w:p>
    <w:p w:rsidR="00D91288" w:rsidRPr="00D91288" w:rsidRDefault="00D91288" w:rsidP="00FD2C0C">
      <w:pPr>
        <w:ind w:left="1080"/>
        <w:contextualSpacing/>
        <w:rPr>
          <w:rStyle w:val="BodyTextChar"/>
          <w:rFonts w:ascii="Arial" w:hAnsi="Arial" w:cs="Arial"/>
          <w:bCs/>
          <w:sz w:val="22"/>
          <w:szCs w:val="22"/>
          <w:lang w:val="en-US" w:bidi="he-IL"/>
        </w:rPr>
      </w:pPr>
    </w:p>
    <w:p w:rsidR="00774C81" w:rsidRPr="0037065C" w:rsidRDefault="000B4359" w:rsidP="009C5A01">
      <w:pPr>
        <w:contextualSpacing/>
        <w:rPr>
          <w:rStyle w:val="BodyTextChar"/>
          <w:rFonts w:ascii="Arial" w:hAnsi="Arial" w:cs="Arial"/>
          <w:bCs/>
          <w:sz w:val="22"/>
          <w:szCs w:val="22"/>
          <w:lang w:val="en-US" w:bidi="he-IL"/>
        </w:rPr>
      </w:pPr>
      <w:r>
        <w:rPr>
          <w:rStyle w:val="BodyTextChar"/>
          <w:rFonts w:ascii="Arial" w:hAnsi="Arial" w:cs="Arial"/>
          <w:bCs/>
          <w:sz w:val="22"/>
          <w:szCs w:val="22"/>
          <w:lang w:val="en-US" w:bidi="he-IL"/>
        </w:rPr>
        <w:t>7.3</w:t>
      </w:r>
      <w:r w:rsidR="009C5A01">
        <w:rPr>
          <w:rStyle w:val="BodyTextChar"/>
          <w:rFonts w:ascii="Arial" w:hAnsi="Arial" w:cs="Arial"/>
          <w:bCs/>
          <w:sz w:val="22"/>
          <w:szCs w:val="22"/>
          <w:lang w:val="en-US" w:bidi="he-IL"/>
        </w:rPr>
        <w:t>.3</w:t>
      </w:r>
      <w:r w:rsidR="009C5A01">
        <w:rPr>
          <w:rStyle w:val="BodyTextChar"/>
          <w:rFonts w:ascii="Arial" w:hAnsi="Arial" w:cs="Arial"/>
          <w:bCs/>
          <w:sz w:val="22"/>
          <w:szCs w:val="22"/>
          <w:lang w:val="en-US" w:bidi="he-IL"/>
        </w:rPr>
        <w:tab/>
      </w:r>
      <w:r w:rsidR="00774C81" w:rsidRPr="0037065C">
        <w:rPr>
          <w:rStyle w:val="BodyTextChar"/>
          <w:rFonts w:ascii="Arial" w:hAnsi="Arial" w:cs="Arial"/>
          <w:b/>
          <w:bCs/>
          <w:sz w:val="22"/>
          <w:szCs w:val="22"/>
          <w:lang w:val="en-US" w:bidi="he-IL"/>
        </w:rPr>
        <w:t xml:space="preserve">Policy G17: Design Criteria for New Development </w:t>
      </w:r>
      <w:r w:rsidR="00774C81" w:rsidRPr="0037065C">
        <w:rPr>
          <w:rStyle w:val="BodyTextChar"/>
          <w:rFonts w:ascii="Arial" w:hAnsi="Arial" w:cs="Arial"/>
          <w:bCs/>
          <w:sz w:val="22"/>
          <w:szCs w:val="22"/>
          <w:lang w:val="en-US" w:bidi="he-IL"/>
        </w:rPr>
        <w:t xml:space="preserve">permits new development, including extensions and free standing structures, provided that the proposal does not have a detrimental impact on the existing building, neighbouring buildings or on the street scene by virtue of its design, height, scale, orientation, plot density, massing, proximity, use of materials. Furthermore, the development should not cause harm to neighbouring property by leading to undue overlooking, overshadowing or have an overbearing effect; the layout, design and landscaping of all elements of the proposal, including any internal roads, car parking, footpaths and open spaces, are of a high quality and will provide an interesting visual environment which respects the character of the site and local area; the development would not prejudice highway safety, pedestrian safety, the free flow of traffic, and would not reduce the number of on-site parking spaces to below the standards stated in </w:t>
      </w:r>
      <w:r w:rsidR="00774C81" w:rsidRPr="0037065C">
        <w:rPr>
          <w:rStyle w:val="BodyTextChar"/>
          <w:rFonts w:ascii="Arial" w:hAnsi="Arial" w:cs="Arial"/>
          <w:b/>
          <w:bCs/>
          <w:sz w:val="22"/>
          <w:szCs w:val="22"/>
          <w:lang w:val="en-US" w:bidi="he-IL"/>
        </w:rPr>
        <w:t>Policy F1.</w:t>
      </w:r>
    </w:p>
    <w:p w:rsidR="00774C81" w:rsidRDefault="00774C81" w:rsidP="00A62DDC">
      <w:pPr>
        <w:rPr>
          <w:rFonts w:ascii="Arial" w:hAnsi="Arial" w:cs="Arial"/>
          <w:sz w:val="22"/>
          <w:szCs w:val="22"/>
        </w:rPr>
      </w:pPr>
    </w:p>
    <w:p w:rsidR="00774C81" w:rsidRPr="0037065C" w:rsidRDefault="00436BE9" w:rsidP="00436BE9">
      <w:pPr>
        <w:contextualSpacing/>
        <w:rPr>
          <w:rStyle w:val="BodyTextChar"/>
          <w:rFonts w:ascii="Arial" w:hAnsi="Arial" w:cs="Arial"/>
          <w:b/>
          <w:bCs/>
          <w:sz w:val="22"/>
          <w:szCs w:val="22"/>
          <w:u w:val="single"/>
        </w:rPr>
      </w:pPr>
      <w:r>
        <w:rPr>
          <w:rStyle w:val="BodyTextChar"/>
          <w:rFonts w:ascii="Arial" w:hAnsi="Arial" w:cs="Arial"/>
          <w:b/>
          <w:bCs/>
          <w:sz w:val="22"/>
          <w:szCs w:val="22"/>
        </w:rPr>
        <w:t>8.</w:t>
      </w:r>
      <w:r>
        <w:rPr>
          <w:rStyle w:val="BodyTextChar"/>
          <w:rFonts w:ascii="Arial" w:hAnsi="Arial" w:cs="Arial"/>
          <w:b/>
          <w:bCs/>
          <w:sz w:val="22"/>
          <w:szCs w:val="22"/>
        </w:rPr>
        <w:tab/>
      </w:r>
      <w:r w:rsidR="00774C81" w:rsidRPr="0037065C">
        <w:rPr>
          <w:rStyle w:val="BodyTextChar"/>
          <w:rFonts w:ascii="Arial" w:hAnsi="Arial" w:cs="Arial"/>
          <w:b/>
          <w:bCs/>
          <w:sz w:val="22"/>
          <w:szCs w:val="22"/>
          <w:u w:val="single"/>
        </w:rPr>
        <w:t>Material Considerations</w:t>
      </w:r>
    </w:p>
    <w:p w:rsidR="00315E0C" w:rsidRPr="002A2C8C" w:rsidRDefault="00315E0C" w:rsidP="00315E0C">
      <w:pPr>
        <w:pStyle w:val="TableText"/>
        <w:spacing w:line="240" w:lineRule="atLeast"/>
        <w:rPr>
          <w:rFonts w:cs="Verdana"/>
          <w:color w:val="auto"/>
          <w:sz w:val="22"/>
          <w:szCs w:val="24"/>
          <w:lang w:val="en-GB"/>
        </w:rPr>
      </w:pPr>
    </w:p>
    <w:p w:rsidR="00315E0C" w:rsidRPr="00671F3F" w:rsidRDefault="00FD2C0C" w:rsidP="00315E0C">
      <w:pPr>
        <w:widowControl w:val="0"/>
        <w:outlineLvl w:val="1"/>
        <w:rPr>
          <w:rFonts w:ascii="Arial" w:hAnsi="Arial" w:cs="Arial"/>
          <w:bCs/>
          <w:sz w:val="22"/>
          <w:szCs w:val="22"/>
          <w:lang w:val="en-US" w:eastAsia="en-US"/>
        </w:rPr>
      </w:pPr>
      <w:r>
        <w:rPr>
          <w:rFonts w:ascii="Arial" w:hAnsi="Arial"/>
          <w:bCs/>
          <w:sz w:val="22"/>
          <w:szCs w:val="28"/>
          <w:lang w:val="en-US" w:eastAsia="en-US"/>
        </w:rPr>
        <w:t>8.1</w:t>
      </w:r>
      <w:r>
        <w:rPr>
          <w:rFonts w:ascii="Arial" w:hAnsi="Arial"/>
          <w:bCs/>
          <w:sz w:val="22"/>
          <w:szCs w:val="28"/>
          <w:lang w:val="en-US" w:eastAsia="en-US"/>
        </w:rPr>
        <w:tab/>
      </w:r>
      <w:r w:rsidR="00315E0C" w:rsidRPr="002A2C8C">
        <w:rPr>
          <w:rFonts w:ascii="Arial" w:hAnsi="Arial"/>
          <w:bCs/>
          <w:sz w:val="22"/>
          <w:szCs w:val="28"/>
          <w:lang w:val="en-US" w:eastAsia="en-US"/>
        </w:rPr>
        <w:t>The site is within the Existing Built-up Area of Penwortham where Policy B1 in the South Ribble Local Plan</w:t>
      </w:r>
      <w:r w:rsidR="00315E0C">
        <w:rPr>
          <w:rFonts w:ascii="Arial" w:hAnsi="Arial"/>
          <w:b/>
          <w:bCs/>
          <w:sz w:val="22"/>
          <w:szCs w:val="28"/>
          <w:lang w:val="en-US" w:eastAsia="en-US"/>
        </w:rPr>
        <w:t xml:space="preserve"> </w:t>
      </w:r>
      <w:r w:rsidR="00315E0C" w:rsidRPr="00671F3F">
        <w:rPr>
          <w:rFonts w:ascii="Arial" w:hAnsi="Arial" w:cs="Arial"/>
          <w:bCs/>
          <w:sz w:val="22"/>
          <w:szCs w:val="22"/>
          <w:lang w:val="en-US" w:eastAsia="en-US"/>
        </w:rPr>
        <w:t>permits development prop</w:t>
      </w:r>
      <w:r w:rsidR="00315E0C" w:rsidRPr="00671F3F">
        <w:rPr>
          <w:rFonts w:ascii="Arial" w:hAnsi="Arial" w:cs="Arial"/>
          <w:bCs/>
          <w:spacing w:val="-1"/>
          <w:sz w:val="22"/>
          <w:szCs w:val="22"/>
          <w:lang w:val="en-US" w:eastAsia="en-US"/>
        </w:rPr>
        <w:t>o</w:t>
      </w:r>
      <w:r w:rsidR="00315E0C" w:rsidRPr="00671F3F">
        <w:rPr>
          <w:rFonts w:ascii="Arial" w:hAnsi="Arial" w:cs="Arial"/>
          <w:bCs/>
          <w:spacing w:val="-3"/>
          <w:sz w:val="22"/>
          <w:szCs w:val="22"/>
          <w:lang w:val="en-US" w:eastAsia="en-US"/>
        </w:rPr>
        <w:t>s</w:t>
      </w:r>
      <w:r w:rsidR="00315E0C" w:rsidRPr="00671F3F">
        <w:rPr>
          <w:rFonts w:ascii="Arial" w:hAnsi="Arial" w:cs="Arial"/>
          <w:bCs/>
          <w:sz w:val="22"/>
          <w:szCs w:val="22"/>
          <w:lang w:val="en-US" w:eastAsia="en-US"/>
        </w:rPr>
        <w:t>a</w:t>
      </w:r>
      <w:r w:rsidR="00315E0C" w:rsidRPr="00671F3F">
        <w:rPr>
          <w:rFonts w:ascii="Arial" w:hAnsi="Arial" w:cs="Arial"/>
          <w:bCs/>
          <w:spacing w:val="-2"/>
          <w:sz w:val="22"/>
          <w:szCs w:val="22"/>
          <w:lang w:val="en-US" w:eastAsia="en-US"/>
        </w:rPr>
        <w:t>l</w:t>
      </w:r>
      <w:r w:rsidR="00315E0C" w:rsidRPr="00671F3F">
        <w:rPr>
          <w:rFonts w:ascii="Arial" w:hAnsi="Arial" w:cs="Arial"/>
          <w:bCs/>
          <w:sz w:val="22"/>
          <w:szCs w:val="22"/>
          <w:lang w:val="en-US" w:eastAsia="en-US"/>
        </w:rPr>
        <w:t>s</w:t>
      </w:r>
      <w:r w:rsidR="00315E0C" w:rsidRPr="00671F3F">
        <w:rPr>
          <w:rFonts w:ascii="Arial" w:hAnsi="Arial" w:cs="Arial"/>
          <w:bCs/>
          <w:spacing w:val="3"/>
          <w:sz w:val="22"/>
          <w:szCs w:val="22"/>
          <w:lang w:val="en-US" w:eastAsia="en-US"/>
        </w:rPr>
        <w:t xml:space="preserve"> f</w:t>
      </w:r>
      <w:r w:rsidR="00315E0C" w:rsidRPr="00671F3F">
        <w:rPr>
          <w:rFonts w:ascii="Arial" w:hAnsi="Arial" w:cs="Arial"/>
          <w:bCs/>
          <w:sz w:val="22"/>
          <w:szCs w:val="22"/>
          <w:lang w:val="en-US" w:eastAsia="en-US"/>
        </w:rPr>
        <w:t>or</w:t>
      </w:r>
      <w:r w:rsidR="00315E0C" w:rsidRPr="00671F3F">
        <w:rPr>
          <w:rFonts w:ascii="Arial" w:hAnsi="Arial" w:cs="Arial"/>
          <w:bCs/>
          <w:spacing w:val="3"/>
          <w:sz w:val="22"/>
          <w:szCs w:val="22"/>
          <w:lang w:val="en-US" w:eastAsia="en-US"/>
        </w:rPr>
        <w:t xml:space="preserve"> </w:t>
      </w:r>
      <w:r w:rsidR="00315E0C" w:rsidRPr="00671F3F">
        <w:rPr>
          <w:rFonts w:ascii="Arial" w:hAnsi="Arial" w:cs="Arial"/>
          <w:bCs/>
          <w:sz w:val="22"/>
          <w:szCs w:val="22"/>
          <w:lang w:val="en-US" w:eastAsia="en-US"/>
        </w:rPr>
        <w:t>the</w:t>
      </w:r>
      <w:r w:rsidR="00315E0C" w:rsidRPr="00671F3F">
        <w:rPr>
          <w:rFonts w:ascii="Arial" w:hAnsi="Arial" w:cs="Arial"/>
          <w:bCs/>
          <w:spacing w:val="2"/>
          <w:sz w:val="22"/>
          <w:szCs w:val="22"/>
          <w:lang w:val="en-US" w:eastAsia="en-US"/>
        </w:rPr>
        <w:t xml:space="preserve"> </w:t>
      </w:r>
      <w:r w:rsidR="00315E0C" w:rsidRPr="00671F3F">
        <w:rPr>
          <w:rFonts w:ascii="Arial" w:hAnsi="Arial" w:cs="Arial"/>
          <w:bCs/>
          <w:sz w:val="22"/>
          <w:szCs w:val="22"/>
          <w:lang w:val="en-US" w:eastAsia="en-US"/>
        </w:rPr>
        <w:t>r</w:t>
      </w:r>
      <w:r w:rsidR="00315E0C" w:rsidRPr="00671F3F">
        <w:rPr>
          <w:rFonts w:ascii="Arial" w:hAnsi="Arial" w:cs="Arial"/>
          <w:bCs/>
          <w:spacing w:val="1"/>
          <w:sz w:val="22"/>
          <w:szCs w:val="22"/>
          <w:lang w:val="en-US" w:eastAsia="en-US"/>
        </w:rPr>
        <w:t>e</w:t>
      </w:r>
      <w:r w:rsidR="00315E0C" w:rsidRPr="00671F3F">
        <w:rPr>
          <w:rFonts w:ascii="Arial" w:hAnsi="Arial" w:cs="Arial"/>
          <w:bCs/>
          <w:sz w:val="22"/>
          <w:szCs w:val="22"/>
          <w:lang w:val="en-US" w:eastAsia="en-US"/>
        </w:rPr>
        <w:t>-use</w:t>
      </w:r>
      <w:r w:rsidR="00315E0C" w:rsidRPr="00671F3F">
        <w:rPr>
          <w:rFonts w:ascii="Arial" w:hAnsi="Arial" w:cs="Arial"/>
          <w:bCs/>
          <w:spacing w:val="2"/>
          <w:sz w:val="22"/>
          <w:szCs w:val="22"/>
          <w:lang w:val="en-US" w:eastAsia="en-US"/>
        </w:rPr>
        <w:t xml:space="preserve"> </w:t>
      </w:r>
      <w:r w:rsidR="00315E0C" w:rsidRPr="00671F3F">
        <w:rPr>
          <w:rFonts w:ascii="Arial" w:hAnsi="Arial" w:cs="Arial"/>
          <w:bCs/>
          <w:spacing w:val="-3"/>
          <w:sz w:val="22"/>
          <w:szCs w:val="22"/>
          <w:lang w:val="en-US" w:eastAsia="en-US"/>
        </w:rPr>
        <w:t>o</w:t>
      </w:r>
      <w:r w:rsidR="00315E0C" w:rsidRPr="00671F3F">
        <w:rPr>
          <w:rFonts w:ascii="Arial" w:hAnsi="Arial" w:cs="Arial"/>
          <w:bCs/>
          <w:sz w:val="22"/>
          <w:szCs w:val="22"/>
          <w:lang w:val="en-US" w:eastAsia="en-US"/>
        </w:rPr>
        <w:t>f u</w:t>
      </w:r>
      <w:r w:rsidR="00315E0C" w:rsidRPr="00671F3F">
        <w:rPr>
          <w:rFonts w:ascii="Arial" w:hAnsi="Arial" w:cs="Arial"/>
          <w:bCs/>
          <w:spacing w:val="-1"/>
          <w:sz w:val="22"/>
          <w:szCs w:val="22"/>
          <w:lang w:val="en-US" w:eastAsia="en-US"/>
        </w:rPr>
        <w:t>n</w:t>
      </w:r>
      <w:r w:rsidR="00315E0C" w:rsidRPr="00671F3F">
        <w:rPr>
          <w:rFonts w:ascii="Arial" w:hAnsi="Arial" w:cs="Arial"/>
          <w:bCs/>
          <w:sz w:val="22"/>
          <w:szCs w:val="22"/>
          <w:lang w:val="en-US" w:eastAsia="en-US"/>
        </w:rPr>
        <w:t>d</w:t>
      </w:r>
      <w:r w:rsidR="00315E0C" w:rsidRPr="00671F3F">
        <w:rPr>
          <w:rFonts w:ascii="Arial" w:hAnsi="Arial" w:cs="Arial"/>
          <w:bCs/>
          <w:spacing w:val="-1"/>
          <w:sz w:val="22"/>
          <w:szCs w:val="22"/>
          <w:lang w:val="en-US" w:eastAsia="en-US"/>
        </w:rPr>
        <w:t>e</w:t>
      </w:r>
      <w:r w:rsidR="00315E0C" w:rsidRPr="00671F3F">
        <w:rPr>
          <w:rFonts w:ascii="Arial" w:hAnsi="Arial" w:cs="Arial"/>
          <w:bCs/>
          <w:spacing w:val="-3"/>
          <w:sz w:val="22"/>
          <w:szCs w:val="22"/>
          <w:lang w:val="en-US" w:eastAsia="en-US"/>
        </w:rPr>
        <w:t>v</w:t>
      </w:r>
      <w:r w:rsidR="00315E0C" w:rsidRPr="00671F3F">
        <w:rPr>
          <w:rFonts w:ascii="Arial" w:hAnsi="Arial" w:cs="Arial"/>
          <w:bCs/>
          <w:sz w:val="22"/>
          <w:szCs w:val="22"/>
          <w:lang w:val="en-US" w:eastAsia="en-US"/>
        </w:rPr>
        <w:t>e</w:t>
      </w:r>
      <w:r w:rsidR="00315E0C" w:rsidRPr="00671F3F">
        <w:rPr>
          <w:rFonts w:ascii="Arial" w:hAnsi="Arial" w:cs="Arial"/>
          <w:bCs/>
          <w:spacing w:val="-2"/>
          <w:sz w:val="22"/>
          <w:szCs w:val="22"/>
          <w:lang w:val="en-US" w:eastAsia="en-US"/>
        </w:rPr>
        <w:t>l</w:t>
      </w:r>
      <w:r w:rsidR="00315E0C" w:rsidRPr="00671F3F">
        <w:rPr>
          <w:rFonts w:ascii="Arial" w:hAnsi="Arial" w:cs="Arial"/>
          <w:bCs/>
          <w:sz w:val="22"/>
          <w:szCs w:val="22"/>
          <w:lang w:val="en-US" w:eastAsia="en-US"/>
        </w:rPr>
        <w:t>o</w:t>
      </w:r>
      <w:r w:rsidR="00315E0C" w:rsidRPr="00671F3F">
        <w:rPr>
          <w:rFonts w:ascii="Arial" w:hAnsi="Arial" w:cs="Arial"/>
          <w:bCs/>
          <w:spacing w:val="-1"/>
          <w:sz w:val="22"/>
          <w:szCs w:val="22"/>
          <w:lang w:val="en-US" w:eastAsia="en-US"/>
        </w:rPr>
        <w:t>p</w:t>
      </w:r>
      <w:r w:rsidR="00315E0C" w:rsidRPr="00671F3F">
        <w:rPr>
          <w:rFonts w:ascii="Arial" w:hAnsi="Arial" w:cs="Arial"/>
          <w:bCs/>
          <w:sz w:val="22"/>
          <w:szCs w:val="22"/>
          <w:lang w:val="en-US" w:eastAsia="en-US"/>
        </w:rPr>
        <w:t>ed</w:t>
      </w:r>
      <w:r w:rsidR="00315E0C" w:rsidRPr="00671F3F">
        <w:rPr>
          <w:rFonts w:ascii="Arial" w:hAnsi="Arial" w:cs="Arial"/>
          <w:bCs/>
          <w:spacing w:val="20"/>
          <w:sz w:val="22"/>
          <w:szCs w:val="22"/>
          <w:lang w:val="en-US" w:eastAsia="en-US"/>
        </w:rPr>
        <w:t xml:space="preserve"> </w:t>
      </w:r>
      <w:r w:rsidR="00315E0C" w:rsidRPr="00671F3F">
        <w:rPr>
          <w:rFonts w:ascii="Arial" w:hAnsi="Arial" w:cs="Arial"/>
          <w:bCs/>
          <w:sz w:val="22"/>
          <w:szCs w:val="22"/>
          <w:lang w:val="en-US" w:eastAsia="en-US"/>
        </w:rPr>
        <w:t>a</w:t>
      </w:r>
      <w:r w:rsidR="00315E0C" w:rsidRPr="00671F3F">
        <w:rPr>
          <w:rFonts w:ascii="Arial" w:hAnsi="Arial" w:cs="Arial"/>
          <w:bCs/>
          <w:spacing w:val="-1"/>
          <w:sz w:val="22"/>
          <w:szCs w:val="22"/>
          <w:lang w:val="en-US" w:eastAsia="en-US"/>
        </w:rPr>
        <w:t>n</w:t>
      </w:r>
      <w:r w:rsidR="00315E0C" w:rsidRPr="00671F3F">
        <w:rPr>
          <w:rFonts w:ascii="Arial" w:hAnsi="Arial" w:cs="Arial"/>
          <w:bCs/>
          <w:sz w:val="22"/>
          <w:szCs w:val="22"/>
          <w:lang w:val="en-US" w:eastAsia="en-US"/>
        </w:rPr>
        <w:t>d</w:t>
      </w:r>
      <w:r w:rsidR="00315E0C" w:rsidRPr="00671F3F">
        <w:rPr>
          <w:rFonts w:ascii="Arial" w:hAnsi="Arial" w:cs="Arial"/>
          <w:bCs/>
          <w:spacing w:val="21"/>
          <w:sz w:val="22"/>
          <w:szCs w:val="22"/>
          <w:lang w:val="en-US" w:eastAsia="en-US"/>
        </w:rPr>
        <w:t xml:space="preserve"> </w:t>
      </w:r>
      <w:r w:rsidR="00315E0C" w:rsidRPr="00671F3F">
        <w:rPr>
          <w:rFonts w:ascii="Arial" w:hAnsi="Arial" w:cs="Arial"/>
          <w:bCs/>
          <w:sz w:val="22"/>
          <w:szCs w:val="22"/>
          <w:lang w:val="en-US" w:eastAsia="en-US"/>
        </w:rPr>
        <w:t>u</w:t>
      </w:r>
      <w:r w:rsidR="00315E0C" w:rsidRPr="00671F3F">
        <w:rPr>
          <w:rFonts w:ascii="Arial" w:hAnsi="Arial" w:cs="Arial"/>
          <w:bCs/>
          <w:spacing w:val="-1"/>
          <w:sz w:val="22"/>
          <w:szCs w:val="22"/>
          <w:lang w:val="en-US" w:eastAsia="en-US"/>
        </w:rPr>
        <w:t>n</w:t>
      </w:r>
      <w:r w:rsidR="00315E0C" w:rsidRPr="00671F3F">
        <w:rPr>
          <w:rFonts w:ascii="Arial" w:hAnsi="Arial" w:cs="Arial"/>
          <w:bCs/>
          <w:sz w:val="22"/>
          <w:szCs w:val="22"/>
          <w:lang w:val="en-US" w:eastAsia="en-US"/>
        </w:rPr>
        <w:t>us</w:t>
      </w:r>
      <w:r w:rsidR="00315E0C" w:rsidRPr="00671F3F">
        <w:rPr>
          <w:rFonts w:ascii="Arial" w:hAnsi="Arial" w:cs="Arial"/>
          <w:bCs/>
          <w:spacing w:val="-1"/>
          <w:sz w:val="22"/>
          <w:szCs w:val="22"/>
          <w:lang w:val="en-US" w:eastAsia="en-US"/>
        </w:rPr>
        <w:t>e</w:t>
      </w:r>
      <w:r w:rsidR="00315E0C" w:rsidRPr="00671F3F">
        <w:rPr>
          <w:rFonts w:ascii="Arial" w:hAnsi="Arial" w:cs="Arial"/>
          <w:bCs/>
          <w:sz w:val="22"/>
          <w:szCs w:val="22"/>
          <w:lang w:val="en-US" w:eastAsia="en-US"/>
        </w:rPr>
        <w:t>d</w:t>
      </w:r>
      <w:r w:rsidR="00315E0C" w:rsidRPr="00671F3F">
        <w:rPr>
          <w:rFonts w:ascii="Arial" w:hAnsi="Arial" w:cs="Arial"/>
          <w:bCs/>
          <w:spacing w:val="21"/>
          <w:sz w:val="22"/>
          <w:szCs w:val="22"/>
          <w:lang w:val="en-US" w:eastAsia="en-US"/>
        </w:rPr>
        <w:t xml:space="preserve"> </w:t>
      </w:r>
      <w:r w:rsidR="00315E0C" w:rsidRPr="00671F3F">
        <w:rPr>
          <w:rFonts w:ascii="Arial" w:hAnsi="Arial" w:cs="Arial"/>
          <w:bCs/>
          <w:spacing w:val="-2"/>
          <w:sz w:val="22"/>
          <w:szCs w:val="22"/>
          <w:lang w:val="en-US" w:eastAsia="en-US"/>
        </w:rPr>
        <w:t>l</w:t>
      </w:r>
      <w:r w:rsidR="00315E0C" w:rsidRPr="00671F3F">
        <w:rPr>
          <w:rFonts w:ascii="Arial" w:hAnsi="Arial" w:cs="Arial"/>
          <w:bCs/>
          <w:sz w:val="22"/>
          <w:szCs w:val="22"/>
          <w:lang w:val="en-US" w:eastAsia="en-US"/>
        </w:rPr>
        <w:t>a</w:t>
      </w:r>
      <w:r w:rsidR="00315E0C" w:rsidRPr="00671F3F">
        <w:rPr>
          <w:rFonts w:ascii="Arial" w:hAnsi="Arial" w:cs="Arial"/>
          <w:bCs/>
          <w:spacing w:val="-1"/>
          <w:sz w:val="22"/>
          <w:szCs w:val="22"/>
          <w:lang w:val="en-US" w:eastAsia="en-US"/>
        </w:rPr>
        <w:t>n</w:t>
      </w:r>
      <w:r w:rsidR="00315E0C" w:rsidRPr="00671F3F">
        <w:rPr>
          <w:rFonts w:ascii="Arial" w:hAnsi="Arial" w:cs="Arial"/>
          <w:bCs/>
          <w:sz w:val="22"/>
          <w:szCs w:val="22"/>
          <w:lang w:val="en-US" w:eastAsia="en-US"/>
        </w:rPr>
        <w:t>d</w:t>
      </w:r>
      <w:r w:rsidR="00315E0C" w:rsidRPr="00671F3F">
        <w:rPr>
          <w:rFonts w:ascii="Arial" w:hAnsi="Arial" w:cs="Arial"/>
          <w:bCs/>
          <w:spacing w:val="21"/>
          <w:sz w:val="22"/>
          <w:szCs w:val="22"/>
          <w:lang w:val="en-US" w:eastAsia="en-US"/>
        </w:rPr>
        <w:t xml:space="preserve"> </w:t>
      </w:r>
      <w:r w:rsidR="00315E0C" w:rsidRPr="00671F3F">
        <w:rPr>
          <w:rFonts w:ascii="Arial" w:hAnsi="Arial" w:cs="Arial"/>
          <w:bCs/>
          <w:sz w:val="22"/>
          <w:szCs w:val="22"/>
          <w:lang w:val="en-US" w:eastAsia="en-US"/>
        </w:rPr>
        <w:t>a</w:t>
      </w:r>
      <w:r w:rsidR="00315E0C" w:rsidRPr="00671F3F">
        <w:rPr>
          <w:rFonts w:ascii="Arial" w:hAnsi="Arial" w:cs="Arial"/>
          <w:bCs/>
          <w:spacing w:val="-1"/>
          <w:sz w:val="22"/>
          <w:szCs w:val="22"/>
          <w:lang w:val="en-US" w:eastAsia="en-US"/>
        </w:rPr>
        <w:t>n</w:t>
      </w:r>
      <w:r w:rsidR="00315E0C" w:rsidRPr="00671F3F">
        <w:rPr>
          <w:rFonts w:ascii="Arial" w:hAnsi="Arial" w:cs="Arial"/>
          <w:bCs/>
          <w:sz w:val="22"/>
          <w:szCs w:val="22"/>
          <w:lang w:val="en-US" w:eastAsia="en-US"/>
        </w:rPr>
        <w:t>d</w:t>
      </w:r>
      <w:r w:rsidR="00315E0C" w:rsidRPr="00671F3F">
        <w:rPr>
          <w:rFonts w:ascii="Arial" w:hAnsi="Arial" w:cs="Arial"/>
          <w:bCs/>
          <w:spacing w:val="21"/>
          <w:sz w:val="22"/>
          <w:szCs w:val="22"/>
          <w:lang w:val="en-US" w:eastAsia="en-US"/>
        </w:rPr>
        <w:t xml:space="preserve"> </w:t>
      </w:r>
      <w:r w:rsidR="00315E0C" w:rsidRPr="00671F3F">
        <w:rPr>
          <w:rFonts w:ascii="Arial" w:hAnsi="Arial" w:cs="Arial"/>
          <w:bCs/>
          <w:sz w:val="22"/>
          <w:szCs w:val="22"/>
          <w:lang w:val="en-US" w:eastAsia="en-US"/>
        </w:rPr>
        <w:t>b</w:t>
      </w:r>
      <w:r w:rsidR="00315E0C" w:rsidRPr="00671F3F">
        <w:rPr>
          <w:rFonts w:ascii="Arial" w:hAnsi="Arial" w:cs="Arial"/>
          <w:bCs/>
          <w:spacing w:val="-1"/>
          <w:sz w:val="22"/>
          <w:szCs w:val="22"/>
          <w:lang w:val="en-US" w:eastAsia="en-US"/>
        </w:rPr>
        <w:t>u</w:t>
      </w:r>
      <w:r w:rsidR="00315E0C" w:rsidRPr="00671F3F">
        <w:rPr>
          <w:rFonts w:ascii="Arial" w:hAnsi="Arial" w:cs="Arial"/>
          <w:bCs/>
          <w:spacing w:val="-2"/>
          <w:sz w:val="22"/>
          <w:szCs w:val="22"/>
          <w:lang w:val="en-US" w:eastAsia="en-US"/>
        </w:rPr>
        <w:t>il</w:t>
      </w:r>
      <w:r w:rsidR="00315E0C" w:rsidRPr="00671F3F">
        <w:rPr>
          <w:rFonts w:ascii="Arial" w:hAnsi="Arial" w:cs="Arial"/>
          <w:bCs/>
          <w:sz w:val="22"/>
          <w:szCs w:val="22"/>
          <w:lang w:val="en-US" w:eastAsia="en-US"/>
        </w:rPr>
        <w:t>d</w:t>
      </w:r>
      <w:r w:rsidR="00315E0C" w:rsidRPr="00671F3F">
        <w:rPr>
          <w:rFonts w:ascii="Arial" w:hAnsi="Arial" w:cs="Arial"/>
          <w:bCs/>
          <w:spacing w:val="-2"/>
          <w:sz w:val="22"/>
          <w:szCs w:val="22"/>
          <w:lang w:val="en-US" w:eastAsia="en-US"/>
        </w:rPr>
        <w:t>i</w:t>
      </w:r>
      <w:r w:rsidR="00315E0C" w:rsidRPr="00671F3F">
        <w:rPr>
          <w:rFonts w:ascii="Arial" w:hAnsi="Arial" w:cs="Arial"/>
          <w:bCs/>
          <w:sz w:val="22"/>
          <w:szCs w:val="22"/>
          <w:lang w:val="en-US" w:eastAsia="en-US"/>
        </w:rPr>
        <w:t>n</w:t>
      </w:r>
      <w:r w:rsidR="00315E0C" w:rsidRPr="00671F3F">
        <w:rPr>
          <w:rFonts w:ascii="Arial" w:hAnsi="Arial" w:cs="Arial"/>
          <w:bCs/>
          <w:spacing w:val="1"/>
          <w:sz w:val="22"/>
          <w:szCs w:val="22"/>
          <w:lang w:val="en-US" w:eastAsia="en-US"/>
        </w:rPr>
        <w:t>g</w:t>
      </w:r>
      <w:r w:rsidR="00315E0C" w:rsidRPr="00671F3F">
        <w:rPr>
          <w:rFonts w:ascii="Arial" w:hAnsi="Arial" w:cs="Arial"/>
          <w:bCs/>
          <w:spacing w:val="-3"/>
          <w:sz w:val="22"/>
          <w:szCs w:val="22"/>
          <w:lang w:val="en-US" w:eastAsia="en-US"/>
        </w:rPr>
        <w:t>s</w:t>
      </w:r>
      <w:r w:rsidR="00315E0C" w:rsidRPr="00671F3F">
        <w:rPr>
          <w:rFonts w:ascii="Arial" w:hAnsi="Arial" w:cs="Arial"/>
          <w:bCs/>
          <w:sz w:val="22"/>
          <w:szCs w:val="22"/>
          <w:lang w:val="en-US" w:eastAsia="en-US"/>
        </w:rPr>
        <w:t>,</w:t>
      </w:r>
      <w:r w:rsidR="00315E0C" w:rsidRPr="00671F3F">
        <w:rPr>
          <w:rFonts w:ascii="Arial" w:hAnsi="Arial" w:cs="Arial"/>
          <w:bCs/>
          <w:spacing w:val="20"/>
          <w:sz w:val="22"/>
          <w:szCs w:val="22"/>
          <w:lang w:val="en-US" w:eastAsia="en-US"/>
        </w:rPr>
        <w:t xml:space="preserve"> </w:t>
      </w:r>
      <w:r w:rsidR="00315E0C" w:rsidRPr="00671F3F">
        <w:rPr>
          <w:rFonts w:ascii="Arial" w:hAnsi="Arial" w:cs="Arial"/>
          <w:bCs/>
          <w:sz w:val="22"/>
          <w:szCs w:val="22"/>
          <w:lang w:val="en-US" w:eastAsia="en-US"/>
        </w:rPr>
        <w:t>or</w:t>
      </w:r>
      <w:r w:rsidR="00315E0C" w:rsidRPr="00671F3F">
        <w:rPr>
          <w:rFonts w:ascii="Arial" w:hAnsi="Arial" w:cs="Arial"/>
          <w:bCs/>
          <w:spacing w:val="19"/>
          <w:sz w:val="22"/>
          <w:szCs w:val="22"/>
          <w:lang w:val="en-US" w:eastAsia="en-US"/>
        </w:rPr>
        <w:t xml:space="preserve"> </w:t>
      </w:r>
      <w:r w:rsidR="00315E0C" w:rsidRPr="00671F3F">
        <w:rPr>
          <w:rFonts w:ascii="Arial" w:hAnsi="Arial" w:cs="Arial"/>
          <w:bCs/>
          <w:sz w:val="22"/>
          <w:szCs w:val="22"/>
          <w:lang w:val="en-US" w:eastAsia="en-US"/>
        </w:rPr>
        <w:t>for</w:t>
      </w:r>
      <w:r w:rsidR="00315E0C" w:rsidRPr="00671F3F">
        <w:rPr>
          <w:rFonts w:ascii="Arial" w:hAnsi="Arial" w:cs="Arial"/>
          <w:bCs/>
          <w:spacing w:val="19"/>
          <w:sz w:val="22"/>
          <w:szCs w:val="22"/>
          <w:lang w:val="en-US" w:eastAsia="en-US"/>
        </w:rPr>
        <w:t xml:space="preserve"> </w:t>
      </w:r>
      <w:r w:rsidR="00315E0C" w:rsidRPr="00671F3F">
        <w:rPr>
          <w:rFonts w:ascii="Arial" w:hAnsi="Arial" w:cs="Arial"/>
          <w:bCs/>
          <w:sz w:val="22"/>
          <w:szCs w:val="22"/>
          <w:lang w:val="en-US" w:eastAsia="en-US"/>
        </w:rPr>
        <w:t>re</w:t>
      </w:r>
      <w:r w:rsidR="00315E0C" w:rsidRPr="00671F3F">
        <w:rPr>
          <w:rFonts w:ascii="Arial" w:hAnsi="Arial" w:cs="Arial"/>
          <w:bCs/>
          <w:spacing w:val="-1"/>
          <w:sz w:val="22"/>
          <w:szCs w:val="22"/>
          <w:lang w:val="en-US" w:eastAsia="en-US"/>
        </w:rPr>
        <w:t>d</w:t>
      </w:r>
      <w:r w:rsidR="00315E0C" w:rsidRPr="00671F3F">
        <w:rPr>
          <w:rFonts w:ascii="Arial" w:hAnsi="Arial" w:cs="Arial"/>
          <w:bCs/>
          <w:sz w:val="22"/>
          <w:szCs w:val="22"/>
          <w:lang w:val="en-US" w:eastAsia="en-US"/>
        </w:rPr>
        <w:t>e</w:t>
      </w:r>
      <w:r w:rsidR="00315E0C" w:rsidRPr="00671F3F">
        <w:rPr>
          <w:rFonts w:ascii="Arial" w:hAnsi="Arial" w:cs="Arial"/>
          <w:bCs/>
          <w:spacing w:val="-3"/>
          <w:sz w:val="22"/>
          <w:szCs w:val="22"/>
          <w:lang w:val="en-US" w:eastAsia="en-US"/>
        </w:rPr>
        <w:t>v</w:t>
      </w:r>
      <w:r w:rsidR="00315E0C" w:rsidRPr="00671F3F">
        <w:rPr>
          <w:rFonts w:ascii="Arial" w:hAnsi="Arial" w:cs="Arial"/>
          <w:bCs/>
          <w:sz w:val="22"/>
          <w:szCs w:val="22"/>
          <w:lang w:val="en-US" w:eastAsia="en-US"/>
        </w:rPr>
        <w:t>e</w:t>
      </w:r>
      <w:r w:rsidR="00315E0C" w:rsidRPr="00671F3F">
        <w:rPr>
          <w:rFonts w:ascii="Arial" w:hAnsi="Arial" w:cs="Arial"/>
          <w:bCs/>
          <w:spacing w:val="-2"/>
          <w:sz w:val="22"/>
          <w:szCs w:val="22"/>
          <w:lang w:val="en-US" w:eastAsia="en-US"/>
        </w:rPr>
        <w:t>l</w:t>
      </w:r>
      <w:r w:rsidR="00315E0C" w:rsidRPr="00671F3F">
        <w:rPr>
          <w:rFonts w:ascii="Arial" w:hAnsi="Arial" w:cs="Arial"/>
          <w:bCs/>
          <w:sz w:val="22"/>
          <w:szCs w:val="22"/>
          <w:lang w:val="en-US" w:eastAsia="en-US"/>
        </w:rPr>
        <w:t>o</w:t>
      </w:r>
      <w:r w:rsidR="00315E0C" w:rsidRPr="00671F3F">
        <w:rPr>
          <w:rFonts w:ascii="Arial" w:hAnsi="Arial" w:cs="Arial"/>
          <w:bCs/>
          <w:spacing w:val="-1"/>
          <w:sz w:val="22"/>
          <w:szCs w:val="22"/>
          <w:lang w:val="en-US" w:eastAsia="en-US"/>
        </w:rPr>
        <w:t>p</w:t>
      </w:r>
      <w:r w:rsidR="00315E0C" w:rsidRPr="00671F3F">
        <w:rPr>
          <w:rFonts w:ascii="Arial" w:hAnsi="Arial" w:cs="Arial"/>
          <w:bCs/>
          <w:sz w:val="22"/>
          <w:szCs w:val="22"/>
          <w:lang w:val="en-US" w:eastAsia="en-US"/>
        </w:rPr>
        <w:t>me</w:t>
      </w:r>
      <w:r w:rsidR="00315E0C" w:rsidRPr="00671F3F">
        <w:rPr>
          <w:rFonts w:ascii="Arial" w:hAnsi="Arial" w:cs="Arial"/>
          <w:bCs/>
          <w:spacing w:val="-1"/>
          <w:sz w:val="22"/>
          <w:szCs w:val="22"/>
          <w:lang w:val="en-US" w:eastAsia="en-US"/>
        </w:rPr>
        <w:t>n</w:t>
      </w:r>
      <w:r w:rsidR="00315E0C" w:rsidRPr="00671F3F">
        <w:rPr>
          <w:rFonts w:ascii="Arial" w:hAnsi="Arial" w:cs="Arial"/>
          <w:bCs/>
          <w:spacing w:val="-2"/>
          <w:sz w:val="22"/>
          <w:szCs w:val="22"/>
          <w:lang w:val="en-US" w:eastAsia="en-US"/>
        </w:rPr>
        <w:t>t</w:t>
      </w:r>
      <w:r w:rsidR="00315E0C" w:rsidRPr="00671F3F">
        <w:rPr>
          <w:rFonts w:ascii="Arial" w:hAnsi="Arial" w:cs="Arial"/>
          <w:bCs/>
          <w:sz w:val="22"/>
          <w:szCs w:val="22"/>
          <w:lang w:val="en-US" w:eastAsia="en-US"/>
        </w:rPr>
        <w:t>,</w:t>
      </w:r>
      <w:r w:rsidR="00315E0C" w:rsidRPr="00671F3F">
        <w:rPr>
          <w:rFonts w:ascii="Arial" w:hAnsi="Arial" w:cs="Arial"/>
          <w:bCs/>
          <w:spacing w:val="20"/>
          <w:sz w:val="22"/>
          <w:szCs w:val="22"/>
          <w:lang w:val="en-US" w:eastAsia="en-US"/>
        </w:rPr>
        <w:t xml:space="preserve"> </w:t>
      </w:r>
      <w:r w:rsidR="00315E0C" w:rsidRPr="00671F3F">
        <w:rPr>
          <w:rFonts w:ascii="Arial" w:hAnsi="Arial" w:cs="Arial"/>
          <w:bCs/>
          <w:sz w:val="22"/>
          <w:szCs w:val="22"/>
          <w:lang w:val="en-US" w:eastAsia="en-US"/>
        </w:rPr>
        <w:t>pro</w:t>
      </w:r>
      <w:r w:rsidR="00315E0C" w:rsidRPr="00671F3F">
        <w:rPr>
          <w:rFonts w:ascii="Arial" w:hAnsi="Arial" w:cs="Arial"/>
          <w:bCs/>
          <w:spacing w:val="-3"/>
          <w:sz w:val="22"/>
          <w:szCs w:val="22"/>
          <w:lang w:val="en-US" w:eastAsia="en-US"/>
        </w:rPr>
        <w:t>v</w:t>
      </w:r>
      <w:r w:rsidR="00315E0C" w:rsidRPr="00671F3F">
        <w:rPr>
          <w:rFonts w:ascii="Arial" w:hAnsi="Arial" w:cs="Arial"/>
          <w:bCs/>
          <w:spacing w:val="-2"/>
          <w:sz w:val="22"/>
          <w:szCs w:val="22"/>
          <w:lang w:val="en-US" w:eastAsia="en-US"/>
        </w:rPr>
        <w:t>i</w:t>
      </w:r>
      <w:r w:rsidR="00315E0C" w:rsidRPr="00671F3F">
        <w:rPr>
          <w:rFonts w:ascii="Arial" w:hAnsi="Arial" w:cs="Arial"/>
          <w:bCs/>
          <w:sz w:val="22"/>
          <w:szCs w:val="22"/>
          <w:lang w:val="en-US" w:eastAsia="en-US"/>
        </w:rPr>
        <w:t>d</w:t>
      </w:r>
      <w:r w:rsidR="00315E0C" w:rsidRPr="00671F3F">
        <w:rPr>
          <w:rFonts w:ascii="Arial" w:hAnsi="Arial" w:cs="Arial"/>
          <w:bCs/>
          <w:spacing w:val="-1"/>
          <w:sz w:val="22"/>
          <w:szCs w:val="22"/>
          <w:lang w:val="en-US" w:eastAsia="en-US"/>
        </w:rPr>
        <w:t>e</w:t>
      </w:r>
      <w:r w:rsidR="00315E0C" w:rsidRPr="00671F3F">
        <w:rPr>
          <w:rFonts w:ascii="Arial" w:hAnsi="Arial" w:cs="Arial"/>
          <w:bCs/>
          <w:sz w:val="22"/>
          <w:szCs w:val="22"/>
          <w:lang w:val="en-US" w:eastAsia="en-US"/>
        </w:rPr>
        <w:t xml:space="preserve">d </w:t>
      </w:r>
      <w:r w:rsidR="00315E0C" w:rsidRPr="00671F3F">
        <w:rPr>
          <w:rFonts w:ascii="Arial" w:hAnsi="Arial" w:cs="Arial"/>
          <w:bCs/>
          <w:spacing w:val="1"/>
          <w:sz w:val="22"/>
          <w:szCs w:val="22"/>
          <w:lang w:val="en-US" w:eastAsia="en-US"/>
        </w:rPr>
        <w:t>t</w:t>
      </w:r>
      <w:r w:rsidR="00315E0C" w:rsidRPr="00671F3F">
        <w:rPr>
          <w:rFonts w:ascii="Arial" w:hAnsi="Arial" w:cs="Arial"/>
          <w:bCs/>
          <w:sz w:val="22"/>
          <w:szCs w:val="22"/>
          <w:lang w:val="en-US" w:eastAsia="en-US"/>
        </w:rPr>
        <w:t>h</w:t>
      </w:r>
      <w:r w:rsidR="00315E0C" w:rsidRPr="00671F3F">
        <w:rPr>
          <w:rFonts w:ascii="Arial" w:hAnsi="Arial" w:cs="Arial"/>
          <w:bCs/>
          <w:spacing w:val="-1"/>
          <w:sz w:val="22"/>
          <w:szCs w:val="22"/>
          <w:lang w:val="en-US" w:eastAsia="en-US"/>
        </w:rPr>
        <w:t>a</w:t>
      </w:r>
      <w:r w:rsidR="00315E0C" w:rsidRPr="00671F3F">
        <w:rPr>
          <w:rFonts w:ascii="Arial" w:hAnsi="Arial" w:cs="Arial"/>
          <w:bCs/>
          <w:sz w:val="22"/>
          <w:szCs w:val="22"/>
          <w:lang w:val="en-US" w:eastAsia="en-US"/>
        </w:rPr>
        <w:t>t</w:t>
      </w:r>
      <w:r w:rsidR="00315E0C" w:rsidRPr="00671F3F">
        <w:rPr>
          <w:rFonts w:ascii="Arial" w:hAnsi="Arial" w:cs="Arial"/>
          <w:bCs/>
          <w:spacing w:val="-1"/>
          <w:sz w:val="22"/>
          <w:szCs w:val="22"/>
          <w:lang w:val="en-US" w:eastAsia="en-US"/>
        </w:rPr>
        <w:t xml:space="preserve"> </w:t>
      </w:r>
      <w:r w:rsidR="00315E0C" w:rsidRPr="00671F3F">
        <w:rPr>
          <w:rFonts w:ascii="Arial" w:hAnsi="Arial" w:cs="Arial"/>
          <w:bCs/>
          <w:sz w:val="22"/>
          <w:szCs w:val="22"/>
          <w:lang w:val="en-US" w:eastAsia="en-US"/>
        </w:rPr>
        <w:t>the</w:t>
      </w:r>
      <w:r w:rsidR="00315E0C" w:rsidRPr="00671F3F">
        <w:rPr>
          <w:rFonts w:ascii="Arial" w:hAnsi="Arial" w:cs="Arial"/>
          <w:bCs/>
          <w:spacing w:val="-2"/>
          <w:sz w:val="22"/>
          <w:szCs w:val="22"/>
          <w:lang w:val="en-US" w:eastAsia="en-US"/>
        </w:rPr>
        <w:t xml:space="preserve"> </w:t>
      </w:r>
      <w:r w:rsidR="00315E0C" w:rsidRPr="00671F3F">
        <w:rPr>
          <w:rFonts w:ascii="Arial" w:hAnsi="Arial" w:cs="Arial"/>
          <w:bCs/>
          <w:sz w:val="22"/>
          <w:szCs w:val="22"/>
          <w:lang w:val="en-US" w:eastAsia="en-US"/>
        </w:rPr>
        <w:t>d</w:t>
      </w:r>
      <w:r w:rsidR="00315E0C" w:rsidRPr="00671F3F">
        <w:rPr>
          <w:rFonts w:ascii="Arial" w:hAnsi="Arial" w:cs="Arial"/>
          <w:bCs/>
          <w:spacing w:val="-1"/>
          <w:sz w:val="22"/>
          <w:szCs w:val="22"/>
          <w:lang w:val="en-US" w:eastAsia="en-US"/>
        </w:rPr>
        <w:t>e</w:t>
      </w:r>
      <w:r w:rsidR="00315E0C" w:rsidRPr="00671F3F">
        <w:rPr>
          <w:rFonts w:ascii="Arial" w:hAnsi="Arial" w:cs="Arial"/>
          <w:bCs/>
          <w:spacing w:val="-3"/>
          <w:sz w:val="22"/>
          <w:szCs w:val="22"/>
          <w:lang w:val="en-US" w:eastAsia="en-US"/>
        </w:rPr>
        <w:t>v</w:t>
      </w:r>
      <w:r w:rsidR="00315E0C" w:rsidRPr="00671F3F">
        <w:rPr>
          <w:rFonts w:ascii="Arial" w:hAnsi="Arial" w:cs="Arial"/>
          <w:bCs/>
          <w:sz w:val="22"/>
          <w:szCs w:val="22"/>
          <w:lang w:val="en-US" w:eastAsia="en-US"/>
        </w:rPr>
        <w:t>e</w:t>
      </w:r>
      <w:r w:rsidR="00315E0C" w:rsidRPr="00671F3F">
        <w:rPr>
          <w:rFonts w:ascii="Arial" w:hAnsi="Arial" w:cs="Arial"/>
          <w:bCs/>
          <w:spacing w:val="-2"/>
          <w:sz w:val="22"/>
          <w:szCs w:val="22"/>
          <w:lang w:val="en-US" w:eastAsia="en-US"/>
        </w:rPr>
        <w:t>l</w:t>
      </w:r>
      <w:r w:rsidR="00315E0C" w:rsidRPr="00671F3F">
        <w:rPr>
          <w:rFonts w:ascii="Arial" w:hAnsi="Arial" w:cs="Arial"/>
          <w:bCs/>
          <w:spacing w:val="1"/>
          <w:sz w:val="22"/>
          <w:szCs w:val="22"/>
          <w:lang w:val="en-US" w:eastAsia="en-US"/>
        </w:rPr>
        <w:t>o</w:t>
      </w:r>
      <w:r w:rsidR="00315E0C" w:rsidRPr="00671F3F">
        <w:rPr>
          <w:rFonts w:ascii="Arial" w:hAnsi="Arial" w:cs="Arial"/>
          <w:bCs/>
          <w:sz w:val="22"/>
          <w:szCs w:val="22"/>
          <w:lang w:val="en-US" w:eastAsia="en-US"/>
        </w:rPr>
        <w:t>pmen</w:t>
      </w:r>
      <w:r w:rsidR="00315E0C" w:rsidRPr="00671F3F">
        <w:rPr>
          <w:rFonts w:ascii="Arial" w:hAnsi="Arial" w:cs="Arial"/>
          <w:bCs/>
          <w:spacing w:val="-1"/>
          <w:sz w:val="22"/>
          <w:szCs w:val="22"/>
          <w:lang w:val="en-US" w:eastAsia="en-US"/>
        </w:rPr>
        <w:t>t</w:t>
      </w:r>
      <w:r w:rsidR="00315E0C" w:rsidRPr="00671F3F">
        <w:rPr>
          <w:rFonts w:ascii="Arial" w:hAnsi="Arial" w:cs="Arial"/>
          <w:bCs/>
          <w:sz w:val="22"/>
          <w:szCs w:val="22"/>
          <w:lang w:val="en-US" w:eastAsia="en-US"/>
        </w:rPr>
        <w:t xml:space="preserve"> comp</w:t>
      </w:r>
      <w:r w:rsidR="00315E0C" w:rsidRPr="00671F3F">
        <w:rPr>
          <w:rFonts w:ascii="Arial" w:hAnsi="Arial" w:cs="Arial"/>
          <w:bCs/>
          <w:spacing w:val="-1"/>
          <w:sz w:val="22"/>
          <w:szCs w:val="22"/>
          <w:lang w:val="en-US" w:eastAsia="en-US"/>
        </w:rPr>
        <w:t>l</w:t>
      </w:r>
      <w:r w:rsidR="00315E0C" w:rsidRPr="00671F3F">
        <w:rPr>
          <w:rFonts w:ascii="Arial" w:hAnsi="Arial" w:cs="Arial"/>
          <w:bCs/>
          <w:spacing w:val="-2"/>
          <w:sz w:val="22"/>
          <w:szCs w:val="22"/>
          <w:lang w:val="en-US" w:eastAsia="en-US"/>
        </w:rPr>
        <w:t>i</w:t>
      </w:r>
      <w:r w:rsidR="00315E0C" w:rsidRPr="00671F3F">
        <w:rPr>
          <w:rFonts w:ascii="Arial" w:hAnsi="Arial" w:cs="Arial"/>
          <w:bCs/>
          <w:sz w:val="22"/>
          <w:szCs w:val="22"/>
          <w:lang w:val="en-US" w:eastAsia="en-US"/>
        </w:rPr>
        <w:t xml:space="preserve">es </w:t>
      </w:r>
      <w:r w:rsidR="00315E0C" w:rsidRPr="00671F3F">
        <w:rPr>
          <w:rFonts w:ascii="Arial" w:hAnsi="Arial" w:cs="Arial"/>
          <w:bCs/>
          <w:spacing w:val="-4"/>
          <w:sz w:val="22"/>
          <w:szCs w:val="22"/>
          <w:lang w:val="en-US" w:eastAsia="en-US"/>
        </w:rPr>
        <w:t>w</w:t>
      </w:r>
      <w:r w:rsidR="00315E0C" w:rsidRPr="00671F3F">
        <w:rPr>
          <w:rFonts w:ascii="Arial" w:hAnsi="Arial" w:cs="Arial"/>
          <w:bCs/>
          <w:spacing w:val="-2"/>
          <w:sz w:val="22"/>
          <w:szCs w:val="22"/>
          <w:lang w:val="en-US" w:eastAsia="en-US"/>
        </w:rPr>
        <w:t>i</w:t>
      </w:r>
      <w:r w:rsidR="00315E0C" w:rsidRPr="00671F3F">
        <w:rPr>
          <w:rFonts w:ascii="Arial" w:hAnsi="Arial" w:cs="Arial"/>
          <w:bCs/>
          <w:sz w:val="22"/>
          <w:szCs w:val="22"/>
          <w:lang w:val="en-US" w:eastAsia="en-US"/>
        </w:rPr>
        <w:t>th</w:t>
      </w:r>
      <w:r w:rsidR="00315E0C" w:rsidRPr="00671F3F">
        <w:rPr>
          <w:rFonts w:ascii="Arial" w:hAnsi="Arial" w:cs="Arial"/>
          <w:bCs/>
          <w:spacing w:val="28"/>
          <w:sz w:val="22"/>
          <w:szCs w:val="22"/>
          <w:lang w:val="en-US" w:eastAsia="en-US"/>
        </w:rPr>
        <w:t xml:space="preserve"> </w:t>
      </w:r>
      <w:r w:rsidR="00315E0C" w:rsidRPr="00671F3F">
        <w:rPr>
          <w:rFonts w:ascii="Arial" w:hAnsi="Arial" w:cs="Arial"/>
          <w:bCs/>
          <w:sz w:val="22"/>
          <w:szCs w:val="22"/>
          <w:lang w:val="en-US" w:eastAsia="en-US"/>
        </w:rPr>
        <w:t>the re</w:t>
      </w:r>
      <w:r w:rsidR="00315E0C" w:rsidRPr="00671F3F">
        <w:rPr>
          <w:rFonts w:ascii="Arial" w:hAnsi="Arial" w:cs="Arial"/>
          <w:bCs/>
          <w:spacing w:val="-1"/>
          <w:sz w:val="22"/>
          <w:szCs w:val="22"/>
          <w:lang w:val="en-US" w:eastAsia="en-US"/>
        </w:rPr>
        <w:t>q</w:t>
      </w:r>
      <w:r w:rsidR="00315E0C" w:rsidRPr="00671F3F">
        <w:rPr>
          <w:rFonts w:ascii="Arial" w:hAnsi="Arial" w:cs="Arial"/>
          <w:bCs/>
          <w:sz w:val="22"/>
          <w:szCs w:val="22"/>
          <w:lang w:val="en-US" w:eastAsia="en-US"/>
        </w:rPr>
        <w:t>u</w:t>
      </w:r>
      <w:r w:rsidR="00315E0C" w:rsidRPr="00671F3F">
        <w:rPr>
          <w:rFonts w:ascii="Arial" w:hAnsi="Arial" w:cs="Arial"/>
          <w:bCs/>
          <w:spacing w:val="-2"/>
          <w:sz w:val="22"/>
          <w:szCs w:val="22"/>
          <w:lang w:val="en-US" w:eastAsia="en-US"/>
        </w:rPr>
        <w:t>i</w:t>
      </w:r>
      <w:r w:rsidR="00315E0C" w:rsidRPr="00671F3F">
        <w:rPr>
          <w:rFonts w:ascii="Arial" w:hAnsi="Arial" w:cs="Arial"/>
          <w:bCs/>
          <w:sz w:val="22"/>
          <w:szCs w:val="22"/>
          <w:lang w:val="en-US" w:eastAsia="en-US"/>
        </w:rPr>
        <w:t>rements</w:t>
      </w:r>
      <w:r w:rsidR="00315E0C" w:rsidRPr="00671F3F">
        <w:rPr>
          <w:rFonts w:ascii="Arial" w:hAnsi="Arial" w:cs="Arial"/>
          <w:bCs/>
          <w:spacing w:val="28"/>
          <w:sz w:val="22"/>
          <w:szCs w:val="22"/>
          <w:lang w:val="en-US" w:eastAsia="en-US"/>
        </w:rPr>
        <w:t xml:space="preserve"> </w:t>
      </w:r>
      <w:r w:rsidR="00315E0C" w:rsidRPr="00671F3F">
        <w:rPr>
          <w:rFonts w:ascii="Arial" w:hAnsi="Arial" w:cs="Arial"/>
          <w:bCs/>
          <w:sz w:val="22"/>
          <w:szCs w:val="22"/>
          <w:lang w:val="en-US" w:eastAsia="en-US"/>
        </w:rPr>
        <w:t>for</w:t>
      </w:r>
      <w:r w:rsidR="00315E0C" w:rsidRPr="00671F3F">
        <w:rPr>
          <w:rFonts w:ascii="Arial" w:hAnsi="Arial" w:cs="Arial"/>
          <w:bCs/>
          <w:spacing w:val="29"/>
          <w:sz w:val="22"/>
          <w:szCs w:val="22"/>
          <w:lang w:val="en-US" w:eastAsia="en-US"/>
        </w:rPr>
        <w:t xml:space="preserve"> </w:t>
      </w:r>
      <w:r w:rsidR="00315E0C" w:rsidRPr="00671F3F">
        <w:rPr>
          <w:rFonts w:ascii="Arial" w:hAnsi="Arial" w:cs="Arial"/>
          <w:bCs/>
          <w:sz w:val="22"/>
          <w:szCs w:val="22"/>
          <w:lang w:val="en-US" w:eastAsia="en-US"/>
        </w:rPr>
        <w:t>acc</w:t>
      </w:r>
      <w:r w:rsidR="00315E0C" w:rsidRPr="00671F3F">
        <w:rPr>
          <w:rFonts w:ascii="Arial" w:hAnsi="Arial" w:cs="Arial"/>
          <w:bCs/>
          <w:spacing w:val="-1"/>
          <w:sz w:val="22"/>
          <w:szCs w:val="22"/>
          <w:lang w:val="en-US" w:eastAsia="en-US"/>
        </w:rPr>
        <w:t>e</w:t>
      </w:r>
      <w:r w:rsidR="00315E0C" w:rsidRPr="00671F3F">
        <w:rPr>
          <w:rFonts w:ascii="Arial" w:hAnsi="Arial" w:cs="Arial"/>
          <w:bCs/>
          <w:sz w:val="22"/>
          <w:szCs w:val="22"/>
          <w:lang w:val="en-US" w:eastAsia="en-US"/>
        </w:rPr>
        <w:t>s</w:t>
      </w:r>
      <w:r w:rsidR="00315E0C" w:rsidRPr="00671F3F">
        <w:rPr>
          <w:rFonts w:ascii="Arial" w:hAnsi="Arial" w:cs="Arial"/>
          <w:bCs/>
          <w:spacing w:val="-3"/>
          <w:sz w:val="22"/>
          <w:szCs w:val="22"/>
          <w:lang w:val="en-US" w:eastAsia="en-US"/>
        </w:rPr>
        <w:t>s</w:t>
      </w:r>
      <w:r w:rsidR="00315E0C" w:rsidRPr="00671F3F">
        <w:rPr>
          <w:rFonts w:ascii="Arial" w:hAnsi="Arial" w:cs="Arial"/>
          <w:bCs/>
          <w:sz w:val="22"/>
          <w:szCs w:val="22"/>
          <w:lang w:val="en-US" w:eastAsia="en-US"/>
        </w:rPr>
        <w:t>, p</w:t>
      </w:r>
      <w:r w:rsidR="00315E0C" w:rsidRPr="00671F3F">
        <w:rPr>
          <w:rFonts w:ascii="Arial" w:hAnsi="Arial" w:cs="Arial"/>
          <w:bCs/>
          <w:spacing w:val="-1"/>
          <w:sz w:val="22"/>
          <w:szCs w:val="22"/>
          <w:lang w:val="en-US" w:eastAsia="en-US"/>
        </w:rPr>
        <w:t>a</w:t>
      </w:r>
      <w:r w:rsidR="00315E0C" w:rsidRPr="00671F3F">
        <w:rPr>
          <w:rFonts w:ascii="Arial" w:hAnsi="Arial" w:cs="Arial"/>
          <w:bCs/>
          <w:spacing w:val="-2"/>
          <w:sz w:val="22"/>
          <w:szCs w:val="22"/>
          <w:lang w:val="en-US" w:eastAsia="en-US"/>
        </w:rPr>
        <w:t>r</w:t>
      </w:r>
      <w:r w:rsidR="00315E0C" w:rsidRPr="00671F3F">
        <w:rPr>
          <w:rFonts w:ascii="Arial" w:hAnsi="Arial" w:cs="Arial"/>
          <w:bCs/>
          <w:spacing w:val="2"/>
          <w:sz w:val="22"/>
          <w:szCs w:val="22"/>
          <w:lang w:val="en-US" w:eastAsia="en-US"/>
        </w:rPr>
        <w:t>k</w:t>
      </w:r>
      <w:r w:rsidR="00315E0C" w:rsidRPr="00671F3F">
        <w:rPr>
          <w:rFonts w:ascii="Arial" w:hAnsi="Arial" w:cs="Arial"/>
          <w:bCs/>
          <w:spacing w:val="-2"/>
          <w:sz w:val="22"/>
          <w:szCs w:val="22"/>
          <w:lang w:val="en-US" w:eastAsia="en-US"/>
        </w:rPr>
        <w:t>i</w:t>
      </w:r>
      <w:r w:rsidR="00315E0C" w:rsidRPr="00671F3F">
        <w:rPr>
          <w:rFonts w:ascii="Arial" w:hAnsi="Arial" w:cs="Arial"/>
          <w:bCs/>
          <w:sz w:val="22"/>
          <w:szCs w:val="22"/>
          <w:lang w:val="en-US" w:eastAsia="en-US"/>
        </w:rPr>
        <w:t>ng a</w:t>
      </w:r>
      <w:r w:rsidR="00315E0C" w:rsidRPr="00671F3F">
        <w:rPr>
          <w:rFonts w:ascii="Arial" w:hAnsi="Arial" w:cs="Arial"/>
          <w:bCs/>
          <w:spacing w:val="-1"/>
          <w:sz w:val="22"/>
          <w:szCs w:val="22"/>
          <w:lang w:val="en-US" w:eastAsia="en-US"/>
        </w:rPr>
        <w:t>n</w:t>
      </w:r>
      <w:r w:rsidR="00315E0C" w:rsidRPr="00671F3F">
        <w:rPr>
          <w:rFonts w:ascii="Arial" w:hAnsi="Arial" w:cs="Arial"/>
          <w:bCs/>
          <w:sz w:val="22"/>
          <w:szCs w:val="22"/>
          <w:lang w:val="en-US" w:eastAsia="en-US"/>
        </w:rPr>
        <w:t>d ser</w:t>
      </w:r>
      <w:r w:rsidR="00315E0C" w:rsidRPr="00671F3F">
        <w:rPr>
          <w:rFonts w:ascii="Arial" w:hAnsi="Arial" w:cs="Arial"/>
          <w:bCs/>
          <w:spacing w:val="-2"/>
          <w:sz w:val="22"/>
          <w:szCs w:val="22"/>
          <w:lang w:val="en-US" w:eastAsia="en-US"/>
        </w:rPr>
        <w:t>vi</w:t>
      </w:r>
      <w:r w:rsidR="00315E0C" w:rsidRPr="00671F3F">
        <w:rPr>
          <w:rFonts w:ascii="Arial" w:hAnsi="Arial" w:cs="Arial"/>
          <w:bCs/>
          <w:sz w:val="22"/>
          <w:szCs w:val="22"/>
          <w:lang w:val="en-US" w:eastAsia="en-US"/>
        </w:rPr>
        <w:t>cing; is</w:t>
      </w:r>
      <w:r w:rsidR="00315E0C" w:rsidRPr="00671F3F">
        <w:rPr>
          <w:rFonts w:ascii="Arial" w:hAnsi="Arial" w:cs="Arial"/>
          <w:bCs/>
          <w:spacing w:val="1"/>
          <w:sz w:val="22"/>
          <w:szCs w:val="22"/>
          <w:lang w:val="en-US" w:eastAsia="en-US"/>
        </w:rPr>
        <w:t xml:space="preserve"> </w:t>
      </w:r>
      <w:r w:rsidR="00315E0C" w:rsidRPr="00671F3F">
        <w:rPr>
          <w:rFonts w:ascii="Arial" w:hAnsi="Arial" w:cs="Arial"/>
          <w:bCs/>
          <w:spacing w:val="-2"/>
          <w:sz w:val="22"/>
          <w:szCs w:val="22"/>
          <w:lang w:val="en-US" w:eastAsia="en-US"/>
        </w:rPr>
        <w:t>i</w:t>
      </w:r>
      <w:r w:rsidR="00315E0C" w:rsidRPr="00671F3F">
        <w:rPr>
          <w:rFonts w:ascii="Arial" w:hAnsi="Arial" w:cs="Arial"/>
          <w:bCs/>
          <w:sz w:val="22"/>
          <w:szCs w:val="22"/>
          <w:lang w:val="en-US" w:eastAsia="en-US"/>
        </w:rPr>
        <w:t>n</w:t>
      </w:r>
      <w:r w:rsidR="00315E0C" w:rsidRPr="00671F3F">
        <w:rPr>
          <w:rFonts w:ascii="Arial" w:hAnsi="Arial" w:cs="Arial"/>
          <w:bCs/>
          <w:spacing w:val="-2"/>
          <w:sz w:val="22"/>
          <w:szCs w:val="22"/>
          <w:lang w:val="en-US" w:eastAsia="en-US"/>
        </w:rPr>
        <w:t xml:space="preserve"> </w:t>
      </w:r>
      <w:r w:rsidR="00315E0C" w:rsidRPr="00671F3F">
        <w:rPr>
          <w:rFonts w:ascii="Arial" w:hAnsi="Arial" w:cs="Arial"/>
          <w:bCs/>
          <w:sz w:val="22"/>
          <w:szCs w:val="22"/>
          <w:lang w:val="en-US" w:eastAsia="en-US"/>
        </w:rPr>
        <w:t>ke</w:t>
      </w:r>
      <w:r w:rsidR="00315E0C" w:rsidRPr="00671F3F">
        <w:rPr>
          <w:rFonts w:ascii="Arial" w:hAnsi="Arial" w:cs="Arial"/>
          <w:bCs/>
          <w:spacing w:val="-1"/>
          <w:sz w:val="22"/>
          <w:szCs w:val="22"/>
          <w:lang w:val="en-US" w:eastAsia="en-US"/>
        </w:rPr>
        <w:t>e</w:t>
      </w:r>
      <w:r w:rsidR="00315E0C" w:rsidRPr="00671F3F">
        <w:rPr>
          <w:rFonts w:ascii="Arial" w:hAnsi="Arial" w:cs="Arial"/>
          <w:bCs/>
          <w:sz w:val="22"/>
          <w:szCs w:val="22"/>
          <w:lang w:val="en-US" w:eastAsia="en-US"/>
        </w:rPr>
        <w:t>p</w:t>
      </w:r>
      <w:r w:rsidR="00315E0C" w:rsidRPr="00671F3F">
        <w:rPr>
          <w:rFonts w:ascii="Arial" w:hAnsi="Arial" w:cs="Arial"/>
          <w:bCs/>
          <w:spacing w:val="-2"/>
          <w:sz w:val="22"/>
          <w:szCs w:val="22"/>
          <w:lang w:val="en-US" w:eastAsia="en-US"/>
        </w:rPr>
        <w:t>i</w:t>
      </w:r>
      <w:r w:rsidR="00315E0C" w:rsidRPr="00671F3F">
        <w:rPr>
          <w:rFonts w:ascii="Arial" w:hAnsi="Arial" w:cs="Arial"/>
          <w:bCs/>
          <w:sz w:val="22"/>
          <w:szCs w:val="22"/>
          <w:lang w:val="en-US" w:eastAsia="en-US"/>
        </w:rPr>
        <w:t xml:space="preserve">ng </w:t>
      </w:r>
      <w:r w:rsidR="00315E0C" w:rsidRPr="00671F3F">
        <w:rPr>
          <w:rFonts w:ascii="Arial" w:hAnsi="Arial" w:cs="Arial"/>
          <w:bCs/>
          <w:spacing w:val="-4"/>
          <w:sz w:val="22"/>
          <w:szCs w:val="22"/>
          <w:lang w:val="en-US" w:eastAsia="en-US"/>
        </w:rPr>
        <w:t>w</w:t>
      </w:r>
      <w:r w:rsidR="00315E0C" w:rsidRPr="00671F3F">
        <w:rPr>
          <w:rFonts w:ascii="Arial" w:hAnsi="Arial" w:cs="Arial"/>
          <w:bCs/>
          <w:spacing w:val="-2"/>
          <w:sz w:val="22"/>
          <w:szCs w:val="22"/>
          <w:lang w:val="en-US" w:eastAsia="en-US"/>
        </w:rPr>
        <w:t>i</w:t>
      </w:r>
      <w:r w:rsidR="00315E0C" w:rsidRPr="00671F3F">
        <w:rPr>
          <w:rFonts w:ascii="Arial" w:hAnsi="Arial" w:cs="Arial"/>
          <w:bCs/>
          <w:sz w:val="22"/>
          <w:szCs w:val="22"/>
          <w:lang w:val="en-US" w:eastAsia="en-US"/>
        </w:rPr>
        <w:t xml:space="preserve">th </w:t>
      </w:r>
      <w:r w:rsidR="00315E0C" w:rsidRPr="00671F3F">
        <w:rPr>
          <w:rFonts w:ascii="Arial" w:hAnsi="Arial" w:cs="Arial"/>
          <w:bCs/>
          <w:spacing w:val="1"/>
          <w:sz w:val="22"/>
          <w:szCs w:val="22"/>
          <w:lang w:val="en-US" w:eastAsia="en-US"/>
        </w:rPr>
        <w:t>t</w:t>
      </w:r>
      <w:r w:rsidR="00315E0C" w:rsidRPr="00671F3F">
        <w:rPr>
          <w:rFonts w:ascii="Arial" w:hAnsi="Arial" w:cs="Arial"/>
          <w:bCs/>
          <w:sz w:val="22"/>
          <w:szCs w:val="22"/>
          <w:lang w:val="en-US" w:eastAsia="en-US"/>
        </w:rPr>
        <w:t>he</w:t>
      </w:r>
      <w:r w:rsidR="00315E0C" w:rsidRPr="00671F3F">
        <w:rPr>
          <w:rFonts w:ascii="Arial" w:hAnsi="Arial" w:cs="Arial"/>
          <w:bCs/>
          <w:spacing w:val="-2"/>
          <w:sz w:val="22"/>
          <w:szCs w:val="22"/>
          <w:lang w:val="en-US" w:eastAsia="en-US"/>
        </w:rPr>
        <w:t xml:space="preserve"> </w:t>
      </w:r>
      <w:r w:rsidR="00315E0C" w:rsidRPr="00671F3F">
        <w:rPr>
          <w:rFonts w:ascii="Arial" w:hAnsi="Arial" w:cs="Arial"/>
          <w:bCs/>
          <w:sz w:val="22"/>
          <w:szCs w:val="22"/>
          <w:lang w:val="en-US" w:eastAsia="en-US"/>
        </w:rPr>
        <w:t>c</w:t>
      </w:r>
      <w:r w:rsidR="00315E0C" w:rsidRPr="00671F3F">
        <w:rPr>
          <w:rFonts w:ascii="Arial" w:hAnsi="Arial" w:cs="Arial"/>
          <w:bCs/>
          <w:spacing w:val="-3"/>
          <w:sz w:val="22"/>
          <w:szCs w:val="22"/>
          <w:lang w:val="en-US" w:eastAsia="en-US"/>
        </w:rPr>
        <w:t>h</w:t>
      </w:r>
      <w:r w:rsidR="00315E0C" w:rsidRPr="00671F3F">
        <w:rPr>
          <w:rFonts w:ascii="Arial" w:hAnsi="Arial" w:cs="Arial"/>
          <w:bCs/>
          <w:sz w:val="22"/>
          <w:szCs w:val="22"/>
          <w:lang w:val="en-US" w:eastAsia="en-US"/>
        </w:rPr>
        <w:t>aract</w:t>
      </w:r>
      <w:r w:rsidR="00315E0C" w:rsidRPr="00671F3F">
        <w:rPr>
          <w:rFonts w:ascii="Arial" w:hAnsi="Arial" w:cs="Arial"/>
          <w:bCs/>
          <w:spacing w:val="-3"/>
          <w:sz w:val="22"/>
          <w:szCs w:val="22"/>
          <w:lang w:val="en-US" w:eastAsia="en-US"/>
        </w:rPr>
        <w:t>e</w:t>
      </w:r>
      <w:r w:rsidR="00315E0C" w:rsidRPr="00671F3F">
        <w:rPr>
          <w:rFonts w:ascii="Arial" w:hAnsi="Arial" w:cs="Arial"/>
          <w:bCs/>
          <w:sz w:val="22"/>
          <w:szCs w:val="22"/>
          <w:lang w:val="en-US" w:eastAsia="en-US"/>
        </w:rPr>
        <w:t>r</w:t>
      </w:r>
      <w:r w:rsidR="00315E0C" w:rsidRPr="00671F3F">
        <w:rPr>
          <w:rFonts w:ascii="Arial" w:hAnsi="Arial" w:cs="Arial"/>
          <w:bCs/>
          <w:spacing w:val="1"/>
          <w:sz w:val="22"/>
          <w:szCs w:val="22"/>
          <w:lang w:val="en-US" w:eastAsia="en-US"/>
        </w:rPr>
        <w:t xml:space="preserve"> </w:t>
      </w:r>
      <w:r w:rsidR="00315E0C" w:rsidRPr="00671F3F">
        <w:rPr>
          <w:rFonts w:ascii="Arial" w:hAnsi="Arial" w:cs="Arial"/>
          <w:bCs/>
          <w:sz w:val="22"/>
          <w:szCs w:val="22"/>
          <w:lang w:val="en-US" w:eastAsia="en-US"/>
        </w:rPr>
        <w:t>a</w:t>
      </w:r>
      <w:r w:rsidR="00315E0C" w:rsidRPr="00671F3F">
        <w:rPr>
          <w:rFonts w:ascii="Arial" w:hAnsi="Arial" w:cs="Arial"/>
          <w:bCs/>
          <w:spacing w:val="-1"/>
          <w:sz w:val="22"/>
          <w:szCs w:val="22"/>
          <w:lang w:val="en-US" w:eastAsia="en-US"/>
        </w:rPr>
        <w:t>n</w:t>
      </w:r>
      <w:r w:rsidR="00315E0C" w:rsidRPr="00671F3F">
        <w:rPr>
          <w:rFonts w:ascii="Arial" w:hAnsi="Arial" w:cs="Arial"/>
          <w:bCs/>
          <w:sz w:val="22"/>
          <w:szCs w:val="22"/>
          <w:lang w:val="en-US" w:eastAsia="en-US"/>
        </w:rPr>
        <w:t>d</w:t>
      </w:r>
      <w:r w:rsidR="00315E0C" w:rsidRPr="00671F3F">
        <w:rPr>
          <w:rFonts w:ascii="Arial" w:hAnsi="Arial" w:cs="Arial"/>
          <w:bCs/>
          <w:spacing w:val="-2"/>
          <w:sz w:val="22"/>
          <w:szCs w:val="22"/>
          <w:lang w:val="en-US" w:eastAsia="en-US"/>
        </w:rPr>
        <w:t xml:space="preserve"> </w:t>
      </w:r>
      <w:r w:rsidR="00315E0C" w:rsidRPr="00671F3F">
        <w:rPr>
          <w:rFonts w:ascii="Arial" w:hAnsi="Arial" w:cs="Arial"/>
          <w:bCs/>
          <w:sz w:val="22"/>
          <w:szCs w:val="22"/>
          <w:lang w:val="en-US" w:eastAsia="en-US"/>
        </w:rPr>
        <w:t>a</w:t>
      </w:r>
      <w:r w:rsidR="00315E0C" w:rsidRPr="00671F3F">
        <w:rPr>
          <w:rFonts w:ascii="Arial" w:hAnsi="Arial" w:cs="Arial"/>
          <w:bCs/>
          <w:spacing w:val="-1"/>
          <w:sz w:val="22"/>
          <w:szCs w:val="22"/>
          <w:lang w:val="en-US" w:eastAsia="en-US"/>
        </w:rPr>
        <w:t>p</w:t>
      </w:r>
      <w:r w:rsidR="00315E0C" w:rsidRPr="00671F3F">
        <w:rPr>
          <w:rFonts w:ascii="Arial" w:hAnsi="Arial" w:cs="Arial"/>
          <w:bCs/>
          <w:sz w:val="22"/>
          <w:szCs w:val="22"/>
          <w:lang w:val="en-US" w:eastAsia="en-US"/>
        </w:rPr>
        <w:t>p</w:t>
      </w:r>
      <w:r w:rsidR="00315E0C" w:rsidRPr="00671F3F">
        <w:rPr>
          <w:rFonts w:ascii="Arial" w:hAnsi="Arial" w:cs="Arial"/>
          <w:bCs/>
          <w:spacing w:val="-1"/>
          <w:sz w:val="22"/>
          <w:szCs w:val="22"/>
          <w:lang w:val="en-US" w:eastAsia="en-US"/>
        </w:rPr>
        <w:t>e</w:t>
      </w:r>
      <w:r w:rsidR="00315E0C" w:rsidRPr="00671F3F">
        <w:rPr>
          <w:rFonts w:ascii="Arial" w:hAnsi="Arial" w:cs="Arial"/>
          <w:bCs/>
          <w:sz w:val="22"/>
          <w:szCs w:val="22"/>
          <w:lang w:val="en-US" w:eastAsia="en-US"/>
        </w:rPr>
        <w:t>ara</w:t>
      </w:r>
      <w:r w:rsidR="00315E0C" w:rsidRPr="00671F3F">
        <w:rPr>
          <w:rFonts w:ascii="Arial" w:hAnsi="Arial" w:cs="Arial"/>
          <w:bCs/>
          <w:spacing w:val="-3"/>
          <w:sz w:val="22"/>
          <w:szCs w:val="22"/>
          <w:lang w:val="en-US" w:eastAsia="en-US"/>
        </w:rPr>
        <w:t>n</w:t>
      </w:r>
      <w:r w:rsidR="00315E0C" w:rsidRPr="00671F3F">
        <w:rPr>
          <w:rFonts w:ascii="Arial" w:hAnsi="Arial" w:cs="Arial"/>
          <w:bCs/>
          <w:sz w:val="22"/>
          <w:szCs w:val="22"/>
          <w:lang w:val="en-US" w:eastAsia="en-US"/>
        </w:rPr>
        <w:t>ce</w:t>
      </w:r>
      <w:r w:rsidR="00315E0C" w:rsidRPr="00671F3F">
        <w:rPr>
          <w:rFonts w:ascii="Arial" w:hAnsi="Arial" w:cs="Arial"/>
          <w:bCs/>
          <w:spacing w:val="-2"/>
          <w:sz w:val="22"/>
          <w:szCs w:val="22"/>
          <w:lang w:val="en-US" w:eastAsia="en-US"/>
        </w:rPr>
        <w:t xml:space="preserve"> </w:t>
      </w:r>
      <w:r w:rsidR="00315E0C" w:rsidRPr="00671F3F">
        <w:rPr>
          <w:rFonts w:ascii="Arial" w:hAnsi="Arial" w:cs="Arial"/>
          <w:bCs/>
          <w:spacing w:val="-3"/>
          <w:sz w:val="22"/>
          <w:szCs w:val="22"/>
          <w:lang w:val="en-US" w:eastAsia="en-US"/>
        </w:rPr>
        <w:t>o</w:t>
      </w:r>
      <w:r w:rsidR="00315E0C" w:rsidRPr="00671F3F">
        <w:rPr>
          <w:rFonts w:ascii="Arial" w:hAnsi="Arial" w:cs="Arial"/>
          <w:bCs/>
          <w:sz w:val="22"/>
          <w:szCs w:val="22"/>
          <w:lang w:val="en-US" w:eastAsia="en-US"/>
        </w:rPr>
        <w:t>f</w:t>
      </w:r>
      <w:r w:rsidR="00315E0C" w:rsidRPr="00671F3F">
        <w:rPr>
          <w:rFonts w:ascii="Arial" w:hAnsi="Arial" w:cs="Arial"/>
          <w:bCs/>
          <w:spacing w:val="2"/>
          <w:sz w:val="22"/>
          <w:szCs w:val="22"/>
          <w:lang w:val="en-US" w:eastAsia="en-US"/>
        </w:rPr>
        <w:t xml:space="preserve"> </w:t>
      </w:r>
      <w:r w:rsidR="00315E0C" w:rsidRPr="00671F3F">
        <w:rPr>
          <w:rFonts w:ascii="Arial" w:hAnsi="Arial" w:cs="Arial"/>
          <w:bCs/>
          <w:sz w:val="22"/>
          <w:szCs w:val="22"/>
          <w:lang w:val="en-US" w:eastAsia="en-US"/>
        </w:rPr>
        <w:t xml:space="preserve">the </w:t>
      </w:r>
      <w:r w:rsidR="00315E0C" w:rsidRPr="00671F3F">
        <w:rPr>
          <w:rFonts w:ascii="Arial" w:hAnsi="Arial" w:cs="Arial"/>
          <w:bCs/>
          <w:spacing w:val="-3"/>
          <w:sz w:val="22"/>
          <w:szCs w:val="22"/>
          <w:lang w:val="en-US" w:eastAsia="en-US"/>
        </w:rPr>
        <w:t>a</w:t>
      </w:r>
      <w:r w:rsidR="00315E0C" w:rsidRPr="00671F3F">
        <w:rPr>
          <w:rFonts w:ascii="Arial" w:hAnsi="Arial" w:cs="Arial"/>
          <w:bCs/>
          <w:sz w:val="22"/>
          <w:szCs w:val="22"/>
          <w:lang w:val="en-US" w:eastAsia="en-US"/>
        </w:rPr>
        <w:t>re</w:t>
      </w:r>
      <w:r w:rsidR="00315E0C" w:rsidRPr="00671F3F">
        <w:rPr>
          <w:rFonts w:ascii="Arial" w:hAnsi="Arial" w:cs="Arial"/>
          <w:bCs/>
          <w:spacing w:val="-1"/>
          <w:sz w:val="22"/>
          <w:szCs w:val="22"/>
          <w:lang w:val="en-US" w:eastAsia="en-US"/>
        </w:rPr>
        <w:t>a</w:t>
      </w:r>
      <w:r w:rsidR="00315E0C" w:rsidRPr="00671F3F">
        <w:rPr>
          <w:rFonts w:ascii="Arial" w:hAnsi="Arial" w:cs="Arial"/>
          <w:bCs/>
          <w:sz w:val="22"/>
          <w:szCs w:val="22"/>
          <w:lang w:val="en-US" w:eastAsia="en-US"/>
        </w:rPr>
        <w:t>;</w:t>
      </w:r>
      <w:r w:rsidR="00315E0C">
        <w:rPr>
          <w:rFonts w:ascii="Arial" w:hAnsi="Arial" w:cs="Arial"/>
          <w:bCs/>
          <w:sz w:val="22"/>
          <w:szCs w:val="22"/>
          <w:lang w:val="en-US" w:eastAsia="en-US"/>
        </w:rPr>
        <w:t xml:space="preserve"> </w:t>
      </w:r>
      <w:r w:rsidR="00315E0C" w:rsidRPr="00671F3F">
        <w:rPr>
          <w:rFonts w:ascii="Arial" w:hAnsi="Arial" w:cs="Arial"/>
          <w:bCs/>
          <w:sz w:val="22"/>
          <w:szCs w:val="22"/>
          <w:lang w:val="en-US" w:eastAsia="en-US"/>
        </w:rPr>
        <w:t>a</w:t>
      </w:r>
      <w:r w:rsidR="00315E0C" w:rsidRPr="00671F3F">
        <w:rPr>
          <w:rFonts w:ascii="Arial" w:hAnsi="Arial" w:cs="Arial"/>
          <w:bCs/>
          <w:spacing w:val="-1"/>
          <w:sz w:val="22"/>
          <w:szCs w:val="22"/>
          <w:lang w:val="en-US" w:eastAsia="en-US"/>
        </w:rPr>
        <w:t>n</w:t>
      </w:r>
      <w:r w:rsidR="00315E0C" w:rsidRPr="00671F3F">
        <w:rPr>
          <w:rFonts w:ascii="Arial" w:hAnsi="Arial" w:cs="Arial"/>
          <w:bCs/>
          <w:sz w:val="22"/>
          <w:szCs w:val="22"/>
          <w:lang w:val="en-US" w:eastAsia="en-US"/>
        </w:rPr>
        <w:t xml:space="preserve">d </w:t>
      </w:r>
      <w:r w:rsidR="00315E0C" w:rsidRPr="00671F3F">
        <w:rPr>
          <w:rFonts w:ascii="Arial" w:hAnsi="Arial" w:cs="Arial"/>
          <w:bCs/>
          <w:spacing w:val="-4"/>
          <w:sz w:val="22"/>
          <w:szCs w:val="22"/>
          <w:lang w:val="en-US" w:eastAsia="en-US"/>
        </w:rPr>
        <w:t>will</w:t>
      </w:r>
      <w:r w:rsidR="00315E0C" w:rsidRPr="00671F3F">
        <w:rPr>
          <w:rFonts w:ascii="Arial" w:hAnsi="Arial" w:cs="Arial"/>
          <w:bCs/>
          <w:sz w:val="22"/>
          <w:szCs w:val="22"/>
          <w:lang w:val="en-US" w:eastAsia="en-US"/>
        </w:rPr>
        <w:t xml:space="preserve"> n</w:t>
      </w:r>
      <w:r w:rsidR="00315E0C" w:rsidRPr="00671F3F">
        <w:rPr>
          <w:rFonts w:ascii="Arial" w:hAnsi="Arial" w:cs="Arial"/>
          <w:bCs/>
          <w:spacing w:val="-1"/>
          <w:sz w:val="22"/>
          <w:szCs w:val="22"/>
          <w:lang w:val="en-US" w:eastAsia="en-US"/>
        </w:rPr>
        <w:t>o</w:t>
      </w:r>
      <w:r w:rsidR="00315E0C" w:rsidRPr="00671F3F">
        <w:rPr>
          <w:rFonts w:ascii="Arial" w:hAnsi="Arial" w:cs="Arial"/>
          <w:bCs/>
          <w:sz w:val="22"/>
          <w:szCs w:val="22"/>
          <w:lang w:val="en-US" w:eastAsia="en-US"/>
        </w:rPr>
        <w:t>t</w:t>
      </w:r>
      <w:r w:rsidR="00315E0C" w:rsidRPr="00671F3F">
        <w:rPr>
          <w:rFonts w:ascii="Arial" w:hAnsi="Arial" w:cs="Arial"/>
          <w:bCs/>
          <w:spacing w:val="-1"/>
          <w:sz w:val="22"/>
          <w:szCs w:val="22"/>
          <w:lang w:val="en-US" w:eastAsia="en-US"/>
        </w:rPr>
        <w:t xml:space="preserve"> </w:t>
      </w:r>
      <w:r w:rsidR="00315E0C" w:rsidRPr="00671F3F">
        <w:rPr>
          <w:rFonts w:ascii="Arial" w:hAnsi="Arial" w:cs="Arial"/>
          <w:bCs/>
          <w:sz w:val="22"/>
          <w:szCs w:val="22"/>
          <w:lang w:val="en-US" w:eastAsia="en-US"/>
        </w:rPr>
        <w:t>a</w:t>
      </w:r>
      <w:r w:rsidR="00315E0C" w:rsidRPr="00671F3F">
        <w:rPr>
          <w:rFonts w:ascii="Arial" w:hAnsi="Arial" w:cs="Arial"/>
          <w:bCs/>
          <w:spacing w:val="-1"/>
          <w:sz w:val="22"/>
          <w:szCs w:val="22"/>
          <w:lang w:val="en-US" w:eastAsia="en-US"/>
        </w:rPr>
        <w:t>d</w:t>
      </w:r>
      <w:r w:rsidR="00315E0C" w:rsidRPr="00671F3F">
        <w:rPr>
          <w:rFonts w:ascii="Arial" w:hAnsi="Arial" w:cs="Arial"/>
          <w:bCs/>
          <w:spacing w:val="-3"/>
          <w:sz w:val="22"/>
          <w:szCs w:val="22"/>
          <w:lang w:val="en-US" w:eastAsia="en-US"/>
        </w:rPr>
        <w:t>v</w:t>
      </w:r>
      <w:r w:rsidR="00315E0C" w:rsidRPr="00671F3F">
        <w:rPr>
          <w:rFonts w:ascii="Arial" w:hAnsi="Arial" w:cs="Arial"/>
          <w:bCs/>
          <w:sz w:val="22"/>
          <w:szCs w:val="22"/>
          <w:lang w:val="en-US" w:eastAsia="en-US"/>
        </w:rPr>
        <w:t>erse</w:t>
      </w:r>
      <w:r w:rsidR="00315E0C" w:rsidRPr="00671F3F">
        <w:rPr>
          <w:rFonts w:ascii="Arial" w:hAnsi="Arial" w:cs="Arial"/>
          <w:bCs/>
          <w:spacing w:val="-1"/>
          <w:sz w:val="22"/>
          <w:szCs w:val="22"/>
          <w:lang w:val="en-US" w:eastAsia="en-US"/>
        </w:rPr>
        <w:t>l</w:t>
      </w:r>
      <w:r w:rsidR="00315E0C" w:rsidRPr="00671F3F">
        <w:rPr>
          <w:rFonts w:ascii="Arial" w:hAnsi="Arial" w:cs="Arial"/>
          <w:bCs/>
          <w:sz w:val="22"/>
          <w:szCs w:val="22"/>
          <w:lang w:val="en-US" w:eastAsia="en-US"/>
        </w:rPr>
        <w:t>y</w:t>
      </w:r>
      <w:r w:rsidR="00315E0C" w:rsidRPr="00671F3F">
        <w:rPr>
          <w:rFonts w:ascii="Arial" w:hAnsi="Arial" w:cs="Arial"/>
          <w:bCs/>
          <w:spacing w:val="-2"/>
          <w:sz w:val="22"/>
          <w:szCs w:val="22"/>
          <w:lang w:val="en-US" w:eastAsia="en-US"/>
        </w:rPr>
        <w:t xml:space="preserve"> </w:t>
      </w:r>
      <w:r w:rsidR="00315E0C" w:rsidRPr="00671F3F">
        <w:rPr>
          <w:rFonts w:ascii="Arial" w:hAnsi="Arial" w:cs="Arial"/>
          <w:bCs/>
          <w:spacing w:val="-3"/>
          <w:sz w:val="22"/>
          <w:szCs w:val="22"/>
          <w:lang w:val="en-US" w:eastAsia="en-US"/>
        </w:rPr>
        <w:t>a</w:t>
      </w:r>
      <w:r w:rsidR="00315E0C" w:rsidRPr="00671F3F">
        <w:rPr>
          <w:rFonts w:ascii="Arial" w:hAnsi="Arial" w:cs="Arial"/>
          <w:bCs/>
          <w:sz w:val="22"/>
          <w:szCs w:val="22"/>
          <w:lang w:val="en-US" w:eastAsia="en-US"/>
        </w:rPr>
        <w:t>f</w:t>
      </w:r>
      <w:r w:rsidR="00315E0C" w:rsidRPr="00671F3F">
        <w:rPr>
          <w:rFonts w:ascii="Arial" w:hAnsi="Arial" w:cs="Arial"/>
          <w:bCs/>
          <w:spacing w:val="3"/>
          <w:sz w:val="22"/>
          <w:szCs w:val="22"/>
          <w:lang w:val="en-US" w:eastAsia="en-US"/>
        </w:rPr>
        <w:t>f</w:t>
      </w:r>
      <w:r w:rsidR="00315E0C" w:rsidRPr="00671F3F">
        <w:rPr>
          <w:rFonts w:ascii="Arial" w:hAnsi="Arial" w:cs="Arial"/>
          <w:bCs/>
          <w:sz w:val="22"/>
          <w:szCs w:val="22"/>
          <w:lang w:val="en-US" w:eastAsia="en-US"/>
        </w:rPr>
        <w:t>e</w:t>
      </w:r>
      <w:r w:rsidR="00315E0C" w:rsidRPr="00671F3F">
        <w:rPr>
          <w:rFonts w:ascii="Arial" w:hAnsi="Arial" w:cs="Arial"/>
          <w:bCs/>
          <w:spacing w:val="-3"/>
          <w:sz w:val="22"/>
          <w:szCs w:val="22"/>
          <w:lang w:val="en-US" w:eastAsia="en-US"/>
        </w:rPr>
        <w:t>c</w:t>
      </w:r>
      <w:r w:rsidR="00315E0C" w:rsidRPr="00671F3F">
        <w:rPr>
          <w:rFonts w:ascii="Arial" w:hAnsi="Arial" w:cs="Arial"/>
          <w:bCs/>
          <w:sz w:val="22"/>
          <w:szCs w:val="22"/>
          <w:lang w:val="en-US" w:eastAsia="en-US"/>
        </w:rPr>
        <w:t>t</w:t>
      </w:r>
      <w:r w:rsidR="00315E0C" w:rsidRPr="00671F3F">
        <w:rPr>
          <w:rFonts w:ascii="Arial" w:hAnsi="Arial" w:cs="Arial"/>
          <w:bCs/>
          <w:spacing w:val="-1"/>
          <w:sz w:val="22"/>
          <w:szCs w:val="22"/>
          <w:lang w:val="en-US" w:eastAsia="en-US"/>
        </w:rPr>
        <w:t xml:space="preserve"> </w:t>
      </w:r>
      <w:r w:rsidR="00315E0C" w:rsidRPr="00671F3F">
        <w:rPr>
          <w:rFonts w:ascii="Arial" w:hAnsi="Arial" w:cs="Arial"/>
          <w:bCs/>
          <w:spacing w:val="-2"/>
          <w:sz w:val="22"/>
          <w:szCs w:val="22"/>
          <w:lang w:val="en-US" w:eastAsia="en-US"/>
        </w:rPr>
        <w:t>t</w:t>
      </w:r>
      <w:r w:rsidR="00315E0C" w:rsidRPr="00671F3F">
        <w:rPr>
          <w:rFonts w:ascii="Arial" w:hAnsi="Arial" w:cs="Arial"/>
          <w:bCs/>
          <w:sz w:val="22"/>
          <w:szCs w:val="22"/>
          <w:lang w:val="en-US" w:eastAsia="en-US"/>
        </w:rPr>
        <w:t>he amen</w:t>
      </w:r>
      <w:r w:rsidR="00315E0C" w:rsidRPr="00671F3F">
        <w:rPr>
          <w:rFonts w:ascii="Arial" w:hAnsi="Arial" w:cs="Arial"/>
          <w:bCs/>
          <w:spacing w:val="-2"/>
          <w:sz w:val="22"/>
          <w:szCs w:val="22"/>
          <w:lang w:val="en-US" w:eastAsia="en-US"/>
        </w:rPr>
        <w:t>i</w:t>
      </w:r>
      <w:r w:rsidR="00315E0C" w:rsidRPr="00671F3F">
        <w:rPr>
          <w:rFonts w:ascii="Arial" w:hAnsi="Arial" w:cs="Arial"/>
          <w:bCs/>
          <w:sz w:val="22"/>
          <w:szCs w:val="22"/>
          <w:lang w:val="en-US" w:eastAsia="en-US"/>
        </w:rPr>
        <w:t>t</w:t>
      </w:r>
      <w:r w:rsidR="00315E0C" w:rsidRPr="00671F3F">
        <w:rPr>
          <w:rFonts w:ascii="Arial" w:hAnsi="Arial" w:cs="Arial"/>
          <w:bCs/>
          <w:spacing w:val="-2"/>
          <w:sz w:val="22"/>
          <w:szCs w:val="22"/>
          <w:lang w:val="en-US" w:eastAsia="en-US"/>
        </w:rPr>
        <w:t>i</w:t>
      </w:r>
      <w:r w:rsidR="00315E0C" w:rsidRPr="00671F3F">
        <w:rPr>
          <w:rFonts w:ascii="Arial" w:hAnsi="Arial" w:cs="Arial"/>
          <w:bCs/>
          <w:sz w:val="22"/>
          <w:szCs w:val="22"/>
          <w:lang w:val="en-US" w:eastAsia="en-US"/>
        </w:rPr>
        <w:t>es</w:t>
      </w:r>
      <w:r w:rsidR="00315E0C" w:rsidRPr="00671F3F">
        <w:rPr>
          <w:rFonts w:ascii="Arial" w:hAnsi="Arial" w:cs="Arial"/>
          <w:bCs/>
          <w:spacing w:val="-2"/>
          <w:sz w:val="22"/>
          <w:szCs w:val="22"/>
          <w:lang w:val="en-US" w:eastAsia="en-US"/>
        </w:rPr>
        <w:t xml:space="preserve"> </w:t>
      </w:r>
      <w:r w:rsidR="00315E0C" w:rsidRPr="00671F3F">
        <w:rPr>
          <w:rFonts w:ascii="Arial" w:hAnsi="Arial" w:cs="Arial"/>
          <w:bCs/>
          <w:spacing w:val="-3"/>
          <w:sz w:val="22"/>
          <w:szCs w:val="22"/>
          <w:lang w:val="en-US" w:eastAsia="en-US"/>
        </w:rPr>
        <w:t>o</w:t>
      </w:r>
      <w:r w:rsidR="00315E0C" w:rsidRPr="00671F3F">
        <w:rPr>
          <w:rFonts w:ascii="Arial" w:hAnsi="Arial" w:cs="Arial"/>
          <w:bCs/>
          <w:sz w:val="22"/>
          <w:szCs w:val="22"/>
          <w:lang w:val="en-US" w:eastAsia="en-US"/>
        </w:rPr>
        <w:t>f</w:t>
      </w:r>
      <w:r w:rsidR="00315E0C" w:rsidRPr="00671F3F">
        <w:rPr>
          <w:rFonts w:ascii="Arial" w:hAnsi="Arial" w:cs="Arial"/>
          <w:bCs/>
          <w:spacing w:val="2"/>
          <w:sz w:val="22"/>
          <w:szCs w:val="22"/>
          <w:lang w:val="en-US" w:eastAsia="en-US"/>
        </w:rPr>
        <w:t xml:space="preserve"> </w:t>
      </w:r>
      <w:r w:rsidR="00315E0C" w:rsidRPr="00671F3F">
        <w:rPr>
          <w:rFonts w:ascii="Arial" w:hAnsi="Arial" w:cs="Arial"/>
          <w:bCs/>
          <w:sz w:val="22"/>
          <w:szCs w:val="22"/>
          <w:lang w:val="en-US" w:eastAsia="en-US"/>
        </w:rPr>
        <w:t>n</w:t>
      </w:r>
      <w:r w:rsidR="00315E0C" w:rsidRPr="00671F3F">
        <w:rPr>
          <w:rFonts w:ascii="Arial" w:hAnsi="Arial" w:cs="Arial"/>
          <w:bCs/>
          <w:spacing w:val="-1"/>
          <w:sz w:val="22"/>
          <w:szCs w:val="22"/>
          <w:lang w:val="en-US" w:eastAsia="en-US"/>
        </w:rPr>
        <w:t>e</w:t>
      </w:r>
      <w:r w:rsidR="00315E0C" w:rsidRPr="00671F3F">
        <w:rPr>
          <w:rFonts w:ascii="Arial" w:hAnsi="Arial" w:cs="Arial"/>
          <w:bCs/>
          <w:sz w:val="22"/>
          <w:szCs w:val="22"/>
          <w:lang w:val="en-US" w:eastAsia="en-US"/>
        </w:rPr>
        <w:t>arby</w:t>
      </w:r>
      <w:r w:rsidR="00315E0C" w:rsidRPr="00671F3F">
        <w:rPr>
          <w:rFonts w:ascii="Arial" w:hAnsi="Arial" w:cs="Arial"/>
          <w:bCs/>
          <w:spacing w:val="-4"/>
          <w:sz w:val="22"/>
          <w:szCs w:val="22"/>
          <w:lang w:val="en-US" w:eastAsia="en-US"/>
        </w:rPr>
        <w:t xml:space="preserve"> </w:t>
      </w:r>
      <w:r w:rsidR="00315E0C" w:rsidRPr="00671F3F">
        <w:rPr>
          <w:rFonts w:ascii="Arial" w:hAnsi="Arial" w:cs="Arial"/>
          <w:bCs/>
          <w:spacing w:val="-2"/>
          <w:sz w:val="22"/>
          <w:szCs w:val="22"/>
          <w:lang w:val="en-US" w:eastAsia="en-US"/>
        </w:rPr>
        <w:t>r</w:t>
      </w:r>
      <w:r w:rsidR="00315E0C" w:rsidRPr="00671F3F">
        <w:rPr>
          <w:rFonts w:ascii="Arial" w:hAnsi="Arial" w:cs="Arial"/>
          <w:bCs/>
          <w:sz w:val="22"/>
          <w:szCs w:val="22"/>
          <w:lang w:val="en-US" w:eastAsia="en-US"/>
        </w:rPr>
        <w:t>es</w:t>
      </w:r>
      <w:r w:rsidR="00315E0C" w:rsidRPr="00671F3F">
        <w:rPr>
          <w:rFonts w:ascii="Arial" w:hAnsi="Arial" w:cs="Arial"/>
          <w:bCs/>
          <w:spacing w:val="-2"/>
          <w:sz w:val="22"/>
          <w:szCs w:val="22"/>
          <w:lang w:val="en-US" w:eastAsia="en-US"/>
        </w:rPr>
        <w:t>i</w:t>
      </w:r>
      <w:r w:rsidR="00315E0C" w:rsidRPr="00671F3F">
        <w:rPr>
          <w:rFonts w:ascii="Arial" w:hAnsi="Arial" w:cs="Arial"/>
          <w:bCs/>
          <w:sz w:val="22"/>
          <w:szCs w:val="22"/>
          <w:lang w:val="en-US" w:eastAsia="en-US"/>
        </w:rPr>
        <w:t>d</w:t>
      </w:r>
      <w:r w:rsidR="00315E0C" w:rsidRPr="00671F3F">
        <w:rPr>
          <w:rFonts w:ascii="Arial" w:hAnsi="Arial" w:cs="Arial"/>
          <w:bCs/>
          <w:spacing w:val="-1"/>
          <w:sz w:val="22"/>
          <w:szCs w:val="22"/>
          <w:lang w:val="en-US" w:eastAsia="en-US"/>
        </w:rPr>
        <w:t>e</w:t>
      </w:r>
      <w:r w:rsidR="00315E0C" w:rsidRPr="00671F3F">
        <w:rPr>
          <w:rFonts w:ascii="Arial" w:hAnsi="Arial" w:cs="Arial"/>
          <w:bCs/>
          <w:sz w:val="22"/>
          <w:szCs w:val="22"/>
          <w:lang w:val="en-US" w:eastAsia="en-US"/>
        </w:rPr>
        <w:t>nt</w:t>
      </w:r>
      <w:r w:rsidR="00315E0C" w:rsidRPr="00671F3F">
        <w:rPr>
          <w:rFonts w:ascii="Arial" w:hAnsi="Arial" w:cs="Arial"/>
          <w:bCs/>
          <w:spacing w:val="3"/>
          <w:sz w:val="22"/>
          <w:szCs w:val="22"/>
          <w:lang w:val="en-US" w:eastAsia="en-US"/>
        </w:rPr>
        <w:t>s</w:t>
      </w:r>
      <w:r w:rsidR="00315E0C" w:rsidRPr="00671F3F">
        <w:rPr>
          <w:rFonts w:ascii="Arial" w:hAnsi="Arial" w:cs="Arial"/>
          <w:bCs/>
          <w:sz w:val="22"/>
          <w:szCs w:val="22"/>
          <w:lang w:val="en-US" w:eastAsia="en-US"/>
        </w:rPr>
        <w:t>.</w:t>
      </w:r>
      <w:bookmarkStart w:id="0" w:name="_bookmark11"/>
      <w:bookmarkEnd w:id="0"/>
    </w:p>
    <w:p w:rsidR="00315E0C" w:rsidRDefault="00315E0C" w:rsidP="00315E0C">
      <w:pPr>
        <w:pStyle w:val="TableText"/>
        <w:spacing w:line="240" w:lineRule="atLeast"/>
        <w:rPr>
          <w:rFonts w:cs="Verdana"/>
          <w:color w:val="auto"/>
          <w:sz w:val="22"/>
          <w:szCs w:val="24"/>
          <w:lang w:val="en-GB"/>
        </w:rPr>
      </w:pPr>
    </w:p>
    <w:p w:rsidR="00315E0C" w:rsidRDefault="00FD2C0C" w:rsidP="00315E0C">
      <w:pPr>
        <w:jc w:val="both"/>
        <w:rPr>
          <w:rFonts w:ascii="Arial" w:hAnsi="Arial" w:cs="Arial"/>
          <w:sz w:val="22"/>
          <w:szCs w:val="22"/>
        </w:rPr>
      </w:pPr>
      <w:r>
        <w:rPr>
          <w:rFonts w:ascii="Arial" w:hAnsi="Arial" w:cs="Arial"/>
          <w:sz w:val="22"/>
          <w:szCs w:val="22"/>
        </w:rPr>
        <w:t>8.2</w:t>
      </w:r>
      <w:r>
        <w:rPr>
          <w:rFonts w:ascii="Arial" w:hAnsi="Arial" w:cs="Arial"/>
          <w:sz w:val="22"/>
          <w:szCs w:val="22"/>
        </w:rPr>
        <w:tab/>
      </w:r>
      <w:r w:rsidR="00315E0C">
        <w:rPr>
          <w:rFonts w:ascii="Arial" w:hAnsi="Arial" w:cs="Arial"/>
          <w:sz w:val="22"/>
          <w:szCs w:val="22"/>
        </w:rPr>
        <w:t>The site was formerly</w:t>
      </w:r>
      <w:r w:rsidR="00315E0C" w:rsidRPr="0037065C">
        <w:rPr>
          <w:rFonts w:ascii="Arial" w:hAnsi="Arial" w:cs="Arial"/>
          <w:sz w:val="22"/>
          <w:szCs w:val="22"/>
        </w:rPr>
        <w:t xml:space="preserve"> a petrol filling station with ancillary car sales to the side and rear.  There is a building set centrally within the site which was used as the retail kiosk associated with the petrol filling station, and this is surrounded by areas of forecourt set to the front of the building.  </w:t>
      </w:r>
      <w:r w:rsidR="00315E0C">
        <w:rPr>
          <w:rFonts w:ascii="Arial" w:hAnsi="Arial" w:cs="Arial"/>
          <w:sz w:val="22"/>
          <w:szCs w:val="22"/>
        </w:rPr>
        <w:t xml:space="preserve">The building and forecourt area </w:t>
      </w:r>
      <w:r w:rsidR="009C5A01">
        <w:rPr>
          <w:rFonts w:ascii="Arial" w:hAnsi="Arial" w:cs="Arial"/>
          <w:sz w:val="22"/>
          <w:szCs w:val="22"/>
        </w:rPr>
        <w:t>to its front and eastern side are</w:t>
      </w:r>
      <w:r w:rsidR="00315E0C">
        <w:rPr>
          <w:rFonts w:ascii="Arial" w:hAnsi="Arial" w:cs="Arial"/>
          <w:sz w:val="22"/>
          <w:szCs w:val="22"/>
        </w:rPr>
        <w:t xml:space="preserve"> to be retained</w:t>
      </w:r>
      <w:r w:rsidR="009C5A01">
        <w:rPr>
          <w:rFonts w:ascii="Arial" w:hAnsi="Arial" w:cs="Arial"/>
          <w:sz w:val="22"/>
          <w:szCs w:val="22"/>
        </w:rPr>
        <w:t xml:space="preserve"> and do not form part of this application site boundary</w:t>
      </w:r>
      <w:r w:rsidR="00315E0C">
        <w:rPr>
          <w:rFonts w:ascii="Arial" w:hAnsi="Arial" w:cs="Arial"/>
          <w:sz w:val="22"/>
          <w:szCs w:val="22"/>
        </w:rPr>
        <w:t xml:space="preserve">.  </w:t>
      </w:r>
      <w:r w:rsidR="00315E0C" w:rsidRPr="0037065C">
        <w:rPr>
          <w:rFonts w:ascii="Arial" w:hAnsi="Arial" w:cs="Arial"/>
          <w:sz w:val="22"/>
          <w:szCs w:val="22"/>
        </w:rPr>
        <w:t>The rear part of the sit</w:t>
      </w:r>
      <w:r w:rsidR="00315E0C">
        <w:rPr>
          <w:rFonts w:ascii="Arial" w:hAnsi="Arial" w:cs="Arial"/>
          <w:sz w:val="22"/>
          <w:szCs w:val="22"/>
        </w:rPr>
        <w:t>e is predominately hardstanding where the siting of the storage containers is proposed.</w:t>
      </w:r>
      <w:r w:rsidR="00BD3CBC">
        <w:rPr>
          <w:rFonts w:ascii="Arial" w:hAnsi="Arial" w:cs="Arial"/>
          <w:sz w:val="22"/>
          <w:szCs w:val="22"/>
        </w:rPr>
        <w:t xml:space="preserve">  The forecourt to the western side of the site frontage will be utilised for parking and unloading.  The proposal use is considered to accord with the aims of Policy B1 in that the proposal re-uses unused land and a building.  However, compliance to Policy B1 is subject to the three criteria set out in the Policy.</w:t>
      </w:r>
    </w:p>
    <w:p w:rsidR="00315E0C" w:rsidRDefault="00315E0C" w:rsidP="00315E0C">
      <w:pPr>
        <w:rPr>
          <w:rFonts w:ascii="Arial" w:hAnsi="Arial" w:cs="Arial"/>
          <w:b/>
          <w:bCs/>
          <w:sz w:val="22"/>
          <w:szCs w:val="22"/>
          <w:u w:val="single"/>
        </w:rPr>
      </w:pPr>
    </w:p>
    <w:p w:rsidR="00774C81" w:rsidRPr="0037065C" w:rsidRDefault="00FD2C0C" w:rsidP="00774C81">
      <w:pPr>
        <w:rPr>
          <w:rFonts w:ascii="Arial" w:hAnsi="Arial" w:cs="Arial"/>
          <w:b/>
          <w:bCs/>
          <w:sz w:val="22"/>
          <w:szCs w:val="22"/>
        </w:rPr>
      </w:pPr>
      <w:r>
        <w:rPr>
          <w:rFonts w:ascii="Arial" w:hAnsi="Arial" w:cs="Arial"/>
          <w:bCs/>
          <w:sz w:val="22"/>
          <w:szCs w:val="22"/>
        </w:rPr>
        <w:t>8.3</w:t>
      </w:r>
      <w:r>
        <w:rPr>
          <w:rFonts w:ascii="Arial" w:hAnsi="Arial" w:cs="Arial"/>
          <w:bCs/>
          <w:sz w:val="22"/>
          <w:szCs w:val="22"/>
        </w:rPr>
        <w:tab/>
      </w:r>
      <w:r w:rsidR="00774C81" w:rsidRPr="0037065C">
        <w:rPr>
          <w:rFonts w:ascii="Arial" w:hAnsi="Arial" w:cs="Arial"/>
          <w:b/>
          <w:bCs/>
          <w:sz w:val="22"/>
          <w:szCs w:val="22"/>
        </w:rPr>
        <w:t>Access, Parking and Highway Safety</w:t>
      </w:r>
    </w:p>
    <w:p w:rsidR="00FE3078" w:rsidRPr="00FE3078" w:rsidRDefault="00FD2C0C" w:rsidP="00FE3078">
      <w:pPr>
        <w:rPr>
          <w:rFonts w:ascii="Arial" w:hAnsi="Arial" w:cs="Arial"/>
          <w:sz w:val="22"/>
          <w:szCs w:val="22"/>
        </w:rPr>
      </w:pPr>
      <w:r>
        <w:rPr>
          <w:rFonts w:ascii="Arial" w:hAnsi="Arial" w:cs="Arial"/>
          <w:bCs/>
          <w:sz w:val="22"/>
          <w:szCs w:val="22"/>
        </w:rPr>
        <w:t>8.3.1</w:t>
      </w:r>
      <w:r>
        <w:rPr>
          <w:rFonts w:ascii="Arial" w:hAnsi="Arial" w:cs="Arial"/>
          <w:bCs/>
          <w:sz w:val="22"/>
          <w:szCs w:val="22"/>
        </w:rPr>
        <w:tab/>
      </w:r>
      <w:r w:rsidR="00774C81" w:rsidRPr="008E1C77">
        <w:rPr>
          <w:rFonts w:ascii="Arial" w:hAnsi="Arial" w:cs="Arial"/>
          <w:bCs/>
          <w:sz w:val="22"/>
          <w:szCs w:val="22"/>
        </w:rPr>
        <w:t>The site has a longstanding commercial history and, when used as a petrol filling station, the site access would have been used by a high number of vehicles</w:t>
      </w:r>
      <w:r w:rsidR="00B2701A">
        <w:rPr>
          <w:rFonts w:ascii="Arial" w:hAnsi="Arial" w:cs="Arial"/>
          <w:bCs/>
          <w:sz w:val="22"/>
          <w:szCs w:val="22"/>
        </w:rPr>
        <w:t xml:space="preserve"> and visiting members of the public accessing the car sales area</w:t>
      </w:r>
      <w:r w:rsidR="00774C81" w:rsidRPr="008E1C77">
        <w:rPr>
          <w:rFonts w:ascii="Arial" w:hAnsi="Arial" w:cs="Arial"/>
          <w:bCs/>
          <w:sz w:val="22"/>
          <w:szCs w:val="22"/>
        </w:rPr>
        <w:t xml:space="preserve">.  The proposed development will be accessed from the existing site access on Liverpool Road. County Highways </w:t>
      </w:r>
      <w:r w:rsidR="0073635C" w:rsidRPr="0073635C">
        <w:rPr>
          <w:rFonts w:ascii="Arial" w:hAnsi="Arial" w:cs="Arial"/>
          <w:bCs/>
          <w:sz w:val="22"/>
          <w:szCs w:val="22"/>
        </w:rPr>
        <w:t>ha</w:t>
      </w:r>
      <w:r w:rsidR="009C5A01">
        <w:rPr>
          <w:rFonts w:ascii="Arial" w:hAnsi="Arial" w:cs="Arial"/>
          <w:bCs/>
          <w:sz w:val="22"/>
          <w:szCs w:val="22"/>
        </w:rPr>
        <w:t>ve</w:t>
      </w:r>
      <w:r w:rsidR="0073635C" w:rsidRPr="0073635C">
        <w:rPr>
          <w:rFonts w:ascii="Arial" w:hAnsi="Arial" w:cs="Arial"/>
          <w:bCs/>
          <w:sz w:val="22"/>
          <w:szCs w:val="22"/>
        </w:rPr>
        <w:t xml:space="preserve"> no objections to the proposed development and </w:t>
      </w:r>
      <w:r w:rsidR="009C5A01">
        <w:rPr>
          <w:rFonts w:ascii="Arial" w:hAnsi="Arial" w:cs="Arial"/>
          <w:bCs/>
          <w:sz w:val="22"/>
          <w:szCs w:val="22"/>
        </w:rPr>
        <w:t>are</w:t>
      </w:r>
      <w:r w:rsidR="0073635C" w:rsidRPr="0073635C">
        <w:rPr>
          <w:rFonts w:ascii="Arial" w:hAnsi="Arial" w:cs="Arial"/>
          <w:bCs/>
          <w:sz w:val="22"/>
          <w:szCs w:val="22"/>
        </w:rPr>
        <w:t xml:space="preserve"> of the opinion that the proposed development should have a negligible impact on highway safety and highway capacity within the immediate vicinity of the site. </w:t>
      </w:r>
      <w:r w:rsidR="00436BE9" w:rsidRPr="0073635C">
        <w:rPr>
          <w:rFonts w:ascii="Arial" w:hAnsi="Arial" w:cs="Arial"/>
          <w:bCs/>
          <w:sz w:val="22"/>
          <w:szCs w:val="22"/>
        </w:rPr>
        <w:t xml:space="preserve">The level of vehicle movements expected for the proposed development would be lower than those associated with the </w:t>
      </w:r>
      <w:r w:rsidR="00B2701A">
        <w:rPr>
          <w:rFonts w:ascii="Arial" w:hAnsi="Arial" w:cs="Arial"/>
          <w:bCs/>
          <w:sz w:val="22"/>
          <w:szCs w:val="22"/>
        </w:rPr>
        <w:t>previous</w:t>
      </w:r>
      <w:r w:rsidR="00436BE9" w:rsidRPr="0073635C">
        <w:rPr>
          <w:rFonts w:ascii="Arial" w:hAnsi="Arial" w:cs="Arial"/>
          <w:bCs/>
          <w:sz w:val="22"/>
          <w:szCs w:val="22"/>
        </w:rPr>
        <w:t xml:space="preserve"> use and therefore is acceptable. </w:t>
      </w:r>
      <w:r w:rsidR="00FE3078">
        <w:rPr>
          <w:rFonts w:ascii="Arial" w:hAnsi="Arial" w:cs="Arial"/>
          <w:bCs/>
          <w:sz w:val="22"/>
          <w:szCs w:val="22"/>
        </w:rPr>
        <w:t xml:space="preserve">  </w:t>
      </w:r>
    </w:p>
    <w:p w:rsidR="0073635C" w:rsidRDefault="0073635C" w:rsidP="00F60D4C">
      <w:pPr>
        <w:rPr>
          <w:rFonts w:ascii="Arial" w:hAnsi="Arial" w:cs="Arial"/>
          <w:bCs/>
          <w:sz w:val="22"/>
          <w:szCs w:val="22"/>
        </w:rPr>
      </w:pPr>
    </w:p>
    <w:p w:rsidR="0073635C" w:rsidRDefault="00FD2C0C" w:rsidP="00F60D4C">
      <w:pPr>
        <w:rPr>
          <w:rFonts w:ascii="Arial" w:hAnsi="Arial" w:cs="Arial"/>
          <w:bCs/>
          <w:sz w:val="22"/>
          <w:szCs w:val="22"/>
        </w:rPr>
      </w:pPr>
      <w:r>
        <w:rPr>
          <w:rFonts w:ascii="Arial" w:hAnsi="Arial" w:cs="Arial"/>
          <w:bCs/>
          <w:sz w:val="22"/>
          <w:szCs w:val="22"/>
        </w:rPr>
        <w:t>8.3</w:t>
      </w:r>
      <w:r w:rsidR="00436BE9">
        <w:rPr>
          <w:rFonts w:ascii="Arial" w:hAnsi="Arial" w:cs="Arial"/>
          <w:bCs/>
          <w:sz w:val="22"/>
          <w:szCs w:val="22"/>
        </w:rPr>
        <w:t>.2</w:t>
      </w:r>
      <w:r w:rsidR="00436BE9">
        <w:rPr>
          <w:rFonts w:ascii="Arial" w:hAnsi="Arial" w:cs="Arial"/>
          <w:bCs/>
          <w:sz w:val="22"/>
          <w:szCs w:val="22"/>
        </w:rPr>
        <w:tab/>
      </w:r>
      <w:r w:rsidR="0073635C">
        <w:rPr>
          <w:rFonts w:ascii="Arial" w:hAnsi="Arial" w:cs="Arial"/>
          <w:bCs/>
          <w:sz w:val="22"/>
          <w:szCs w:val="22"/>
        </w:rPr>
        <w:t>County Highways have</w:t>
      </w:r>
      <w:r w:rsidR="0073635C" w:rsidRPr="0073635C">
        <w:rPr>
          <w:rFonts w:ascii="Arial" w:hAnsi="Arial" w:cs="Arial"/>
          <w:bCs/>
          <w:sz w:val="22"/>
          <w:szCs w:val="22"/>
        </w:rPr>
        <w:t xml:space="preserve"> </w:t>
      </w:r>
      <w:r w:rsidR="00436BE9">
        <w:rPr>
          <w:rFonts w:ascii="Arial" w:hAnsi="Arial" w:cs="Arial"/>
          <w:bCs/>
          <w:sz w:val="22"/>
          <w:szCs w:val="22"/>
        </w:rPr>
        <w:t xml:space="preserve">also </w:t>
      </w:r>
      <w:r w:rsidR="0073635C" w:rsidRPr="0073635C">
        <w:rPr>
          <w:rFonts w:ascii="Arial" w:hAnsi="Arial" w:cs="Arial"/>
          <w:bCs/>
          <w:sz w:val="22"/>
          <w:szCs w:val="22"/>
        </w:rPr>
        <w:t xml:space="preserve">reviewed the Lancashire County Councils five year data base for Personal Injury Accident (PIA). The data base indicates there has been 3 recorded incidents within the vicinity of the site. On investigation of the details recorded, the incidents appear to be of a nature that would not be worsened by the proposed development </w:t>
      </w:r>
    </w:p>
    <w:p w:rsidR="00436BE9" w:rsidRPr="0073635C" w:rsidRDefault="00436BE9" w:rsidP="00F60D4C">
      <w:pPr>
        <w:rPr>
          <w:rFonts w:ascii="Arial" w:hAnsi="Arial" w:cs="Arial"/>
          <w:bCs/>
          <w:sz w:val="22"/>
          <w:szCs w:val="22"/>
        </w:rPr>
      </w:pPr>
    </w:p>
    <w:p w:rsidR="0073635C" w:rsidRDefault="00FD2C0C" w:rsidP="00F60D4C">
      <w:pPr>
        <w:rPr>
          <w:rFonts w:ascii="Arial" w:hAnsi="Arial" w:cs="Arial"/>
          <w:bCs/>
          <w:sz w:val="22"/>
          <w:szCs w:val="22"/>
        </w:rPr>
      </w:pPr>
      <w:r>
        <w:rPr>
          <w:rFonts w:ascii="Arial" w:hAnsi="Arial" w:cs="Arial"/>
          <w:bCs/>
          <w:sz w:val="22"/>
          <w:szCs w:val="22"/>
        </w:rPr>
        <w:t>8.3</w:t>
      </w:r>
      <w:r w:rsidR="00436BE9">
        <w:rPr>
          <w:rFonts w:ascii="Arial" w:hAnsi="Arial" w:cs="Arial"/>
          <w:bCs/>
          <w:sz w:val="22"/>
          <w:szCs w:val="22"/>
        </w:rPr>
        <w:t>.3</w:t>
      </w:r>
      <w:r w:rsidR="00436BE9">
        <w:rPr>
          <w:rFonts w:ascii="Arial" w:hAnsi="Arial" w:cs="Arial"/>
          <w:bCs/>
          <w:sz w:val="22"/>
          <w:szCs w:val="22"/>
        </w:rPr>
        <w:tab/>
      </w:r>
      <w:r w:rsidR="0073635C" w:rsidRPr="0073635C">
        <w:rPr>
          <w:rFonts w:ascii="Arial" w:hAnsi="Arial" w:cs="Arial"/>
          <w:bCs/>
          <w:sz w:val="22"/>
          <w:szCs w:val="22"/>
        </w:rPr>
        <w:t>The submitted plans and planning statement indicate that the proposed development will be accessed from the exis</w:t>
      </w:r>
      <w:r w:rsidR="00436BE9">
        <w:rPr>
          <w:rFonts w:ascii="Arial" w:hAnsi="Arial" w:cs="Arial"/>
          <w:bCs/>
          <w:sz w:val="22"/>
          <w:szCs w:val="22"/>
        </w:rPr>
        <w:t>ting site access on Liverpool R</w:t>
      </w:r>
      <w:r w:rsidR="0073635C" w:rsidRPr="0073635C">
        <w:rPr>
          <w:rFonts w:ascii="Arial" w:hAnsi="Arial" w:cs="Arial"/>
          <w:bCs/>
          <w:sz w:val="22"/>
          <w:szCs w:val="22"/>
        </w:rPr>
        <w:t>oad</w:t>
      </w:r>
      <w:r w:rsidR="00436BE9">
        <w:rPr>
          <w:rFonts w:ascii="Arial" w:hAnsi="Arial" w:cs="Arial"/>
          <w:bCs/>
          <w:sz w:val="22"/>
          <w:szCs w:val="22"/>
        </w:rPr>
        <w:t xml:space="preserve"> and therefore County Highways are</w:t>
      </w:r>
      <w:r w:rsidR="0073635C" w:rsidRPr="0073635C">
        <w:rPr>
          <w:rFonts w:ascii="Arial" w:hAnsi="Arial" w:cs="Arial"/>
          <w:bCs/>
          <w:sz w:val="22"/>
          <w:szCs w:val="22"/>
        </w:rPr>
        <w:t xml:space="preserve"> satisfied that the proposed access arrangements as stated are acceptable. The available sight lines from the sites access onto Liverpool Road are acceptable based on the recommendations from Manual for Streets. </w:t>
      </w:r>
      <w:r w:rsidR="00436BE9">
        <w:rPr>
          <w:rFonts w:ascii="Arial" w:hAnsi="Arial" w:cs="Arial"/>
          <w:bCs/>
          <w:sz w:val="22"/>
          <w:szCs w:val="22"/>
        </w:rPr>
        <w:t>Additionally,</w:t>
      </w:r>
      <w:r w:rsidR="0073635C" w:rsidRPr="0073635C">
        <w:rPr>
          <w:rFonts w:ascii="Arial" w:hAnsi="Arial" w:cs="Arial"/>
          <w:bCs/>
          <w:sz w:val="22"/>
          <w:szCs w:val="22"/>
        </w:rPr>
        <w:t xml:space="preserve"> the proposed internal site layout and parking provision is acceptable for a development of this size and nature. </w:t>
      </w:r>
    </w:p>
    <w:p w:rsidR="00D9132E" w:rsidRDefault="00D9132E" w:rsidP="00F60D4C">
      <w:pPr>
        <w:rPr>
          <w:rFonts w:ascii="Arial" w:hAnsi="Arial" w:cs="Arial"/>
          <w:bCs/>
          <w:sz w:val="22"/>
          <w:szCs w:val="22"/>
        </w:rPr>
      </w:pPr>
    </w:p>
    <w:p w:rsidR="00D9132E" w:rsidRDefault="00F84880" w:rsidP="00F60D4C">
      <w:pPr>
        <w:rPr>
          <w:rFonts w:ascii="Arial" w:hAnsi="Arial" w:cs="Arial"/>
          <w:bCs/>
          <w:sz w:val="22"/>
          <w:szCs w:val="22"/>
        </w:rPr>
      </w:pPr>
      <w:r>
        <w:rPr>
          <w:rFonts w:ascii="Arial" w:hAnsi="Arial" w:cs="Arial"/>
          <w:bCs/>
          <w:sz w:val="22"/>
          <w:szCs w:val="22"/>
        </w:rPr>
        <w:t>8.3.4</w:t>
      </w:r>
      <w:r>
        <w:rPr>
          <w:rFonts w:ascii="Arial" w:hAnsi="Arial" w:cs="Arial"/>
          <w:bCs/>
          <w:sz w:val="22"/>
          <w:szCs w:val="22"/>
        </w:rPr>
        <w:tab/>
      </w:r>
      <w:r w:rsidR="00D9132E">
        <w:rPr>
          <w:rFonts w:ascii="Arial" w:hAnsi="Arial" w:cs="Arial"/>
          <w:bCs/>
          <w:sz w:val="22"/>
          <w:szCs w:val="22"/>
        </w:rPr>
        <w:t>However, it is officer’s view that, although the parking provision is acceptable, the parking area will also be used for unloading of items for storage.  Clients would need to park up and transport their items to, in some cases, the far end of the site, to access their storage unit.  This may result in a number of vehicles parked in the designated parking area for some time whilst items are transported either manually or by use of a trolley.</w:t>
      </w:r>
      <w:r>
        <w:rPr>
          <w:rFonts w:ascii="Arial" w:hAnsi="Arial" w:cs="Arial"/>
          <w:bCs/>
          <w:sz w:val="22"/>
          <w:szCs w:val="22"/>
        </w:rPr>
        <w:t xml:space="preserve">  This parking area has the potential to be unacceptably busy if a number of clients arrive to unload at the same time.</w:t>
      </w:r>
    </w:p>
    <w:p w:rsidR="00436BE9" w:rsidRDefault="00436BE9" w:rsidP="00F60D4C">
      <w:pPr>
        <w:rPr>
          <w:rFonts w:ascii="Arial" w:hAnsi="Arial" w:cs="Arial"/>
          <w:bCs/>
          <w:sz w:val="22"/>
          <w:szCs w:val="22"/>
        </w:rPr>
      </w:pPr>
    </w:p>
    <w:p w:rsidR="0073635C" w:rsidRDefault="00FD2C0C" w:rsidP="00F60D4C">
      <w:pPr>
        <w:rPr>
          <w:rFonts w:ascii="Arial" w:hAnsi="Arial" w:cs="Arial"/>
          <w:bCs/>
          <w:sz w:val="22"/>
          <w:szCs w:val="22"/>
        </w:rPr>
      </w:pPr>
      <w:r>
        <w:rPr>
          <w:rFonts w:ascii="Arial" w:hAnsi="Arial" w:cs="Arial"/>
          <w:bCs/>
          <w:sz w:val="22"/>
          <w:szCs w:val="22"/>
        </w:rPr>
        <w:t>8.3</w:t>
      </w:r>
      <w:r w:rsidR="00436BE9">
        <w:rPr>
          <w:rFonts w:ascii="Arial" w:hAnsi="Arial" w:cs="Arial"/>
          <w:bCs/>
          <w:sz w:val="22"/>
          <w:szCs w:val="22"/>
        </w:rPr>
        <w:t>.</w:t>
      </w:r>
      <w:r w:rsidR="00F84880">
        <w:rPr>
          <w:rFonts w:ascii="Arial" w:hAnsi="Arial" w:cs="Arial"/>
          <w:bCs/>
          <w:sz w:val="22"/>
          <w:szCs w:val="22"/>
        </w:rPr>
        <w:t>5</w:t>
      </w:r>
      <w:r w:rsidR="00436BE9">
        <w:rPr>
          <w:rFonts w:ascii="Arial" w:hAnsi="Arial" w:cs="Arial"/>
          <w:bCs/>
          <w:sz w:val="22"/>
          <w:szCs w:val="22"/>
        </w:rPr>
        <w:tab/>
        <w:t xml:space="preserve">County Highways comment on the </w:t>
      </w:r>
      <w:r w:rsidR="0073635C" w:rsidRPr="0073635C">
        <w:rPr>
          <w:rFonts w:ascii="Arial" w:hAnsi="Arial" w:cs="Arial"/>
          <w:bCs/>
          <w:sz w:val="22"/>
          <w:szCs w:val="22"/>
        </w:rPr>
        <w:t xml:space="preserve">narrow private access track </w:t>
      </w:r>
      <w:r w:rsidR="00436BE9">
        <w:rPr>
          <w:rFonts w:ascii="Arial" w:hAnsi="Arial" w:cs="Arial"/>
          <w:bCs/>
          <w:sz w:val="22"/>
          <w:szCs w:val="22"/>
        </w:rPr>
        <w:t>that runs up to the north-w</w:t>
      </w:r>
      <w:r w:rsidR="0073635C" w:rsidRPr="0073635C">
        <w:rPr>
          <w:rFonts w:ascii="Arial" w:hAnsi="Arial" w:cs="Arial"/>
          <w:bCs/>
          <w:sz w:val="22"/>
          <w:szCs w:val="22"/>
        </w:rPr>
        <w:t>estern corner of the site</w:t>
      </w:r>
      <w:r w:rsidR="00436BE9">
        <w:rPr>
          <w:rFonts w:ascii="Arial" w:hAnsi="Arial" w:cs="Arial"/>
          <w:bCs/>
          <w:sz w:val="22"/>
          <w:szCs w:val="22"/>
        </w:rPr>
        <w:t xml:space="preserve"> which</w:t>
      </w:r>
      <w:r w:rsidR="0073635C" w:rsidRPr="0073635C">
        <w:rPr>
          <w:rFonts w:ascii="Arial" w:hAnsi="Arial" w:cs="Arial"/>
          <w:bCs/>
          <w:sz w:val="22"/>
          <w:szCs w:val="22"/>
        </w:rPr>
        <w:t xml:space="preserve"> currently serves the rear of a number of private dwellings. The submitted documentation does not indicate that this track w</w:t>
      </w:r>
      <w:r w:rsidR="00436BE9">
        <w:rPr>
          <w:rFonts w:ascii="Arial" w:hAnsi="Arial" w:cs="Arial"/>
          <w:bCs/>
          <w:sz w:val="22"/>
          <w:szCs w:val="22"/>
        </w:rPr>
        <w:t>ill be utilised, however County</w:t>
      </w:r>
      <w:r w:rsidR="0073635C" w:rsidRPr="0073635C">
        <w:rPr>
          <w:rFonts w:ascii="Arial" w:hAnsi="Arial" w:cs="Arial"/>
          <w:bCs/>
          <w:sz w:val="22"/>
          <w:szCs w:val="22"/>
        </w:rPr>
        <w:t xml:space="preserve"> Highways would have </w:t>
      </w:r>
      <w:r w:rsidR="00436BE9">
        <w:rPr>
          <w:rFonts w:ascii="Arial" w:hAnsi="Arial" w:cs="Arial"/>
          <w:bCs/>
          <w:sz w:val="22"/>
          <w:szCs w:val="22"/>
        </w:rPr>
        <w:t xml:space="preserve">two </w:t>
      </w:r>
      <w:r w:rsidR="0073635C" w:rsidRPr="0073635C">
        <w:rPr>
          <w:rFonts w:ascii="Arial" w:hAnsi="Arial" w:cs="Arial"/>
          <w:bCs/>
          <w:sz w:val="22"/>
          <w:szCs w:val="22"/>
        </w:rPr>
        <w:t xml:space="preserve">concerns if this track was subsequently used as a preferred or secondary route to the proposed development. </w:t>
      </w:r>
      <w:r w:rsidR="00436BE9">
        <w:rPr>
          <w:rFonts w:ascii="Arial" w:hAnsi="Arial" w:cs="Arial"/>
          <w:bCs/>
          <w:sz w:val="22"/>
          <w:szCs w:val="22"/>
        </w:rPr>
        <w:t xml:space="preserve"> Therefore, i</w:t>
      </w:r>
      <w:r w:rsidR="0073635C" w:rsidRPr="0073635C">
        <w:rPr>
          <w:rFonts w:ascii="Arial" w:hAnsi="Arial" w:cs="Arial"/>
          <w:bCs/>
          <w:sz w:val="22"/>
          <w:szCs w:val="22"/>
        </w:rPr>
        <w:t xml:space="preserve">f </w:t>
      </w:r>
      <w:r w:rsidR="00436BE9">
        <w:rPr>
          <w:rFonts w:ascii="Arial" w:hAnsi="Arial" w:cs="Arial"/>
          <w:bCs/>
          <w:sz w:val="22"/>
          <w:szCs w:val="22"/>
        </w:rPr>
        <w:t>it is</w:t>
      </w:r>
      <w:r w:rsidR="0073635C" w:rsidRPr="0073635C">
        <w:rPr>
          <w:rFonts w:ascii="Arial" w:hAnsi="Arial" w:cs="Arial"/>
          <w:bCs/>
          <w:sz w:val="22"/>
          <w:szCs w:val="22"/>
        </w:rPr>
        <w:t xml:space="preserve"> minded to approve this application</w:t>
      </w:r>
      <w:r w:rsidR="00436BE9">
        <w:rPr>
          <w:rFonts w:ascii="Arial" w:hAnsi="Arial" w:cs="Arial"/>
          <w:bCs/>
          <w:sz w:val="22"/>
          <w:szCs w:val="22"/>
        </w:rPr>
        <w:t xml:space="preserve">, County </w:t>
      </w:r>
      <w:r w:rsidR="0073635C" w:rsidRPr="0073635C">
        <w:rPr>
          <w:rFonts w:ascii="Arial" w:hAnsi="Arial" w:cs="Arial"/>
          <w:bCs/>
          <w:sz w:val="22"/>
          <w:szCs w:val="22"/>
        </w:rPr>
        <w:t xml:space="preserve">Highways recommends the </w:t>
      </w:r>
      <w:r w:rsidR="00436BE9">
        <w:rPr>
          <w:rFonts w:ascii="Arial" w:hAnsi="Arial" w:cs="Arial"/>
          <w:bCs/>
          <w:sz w:val="22"/>
          <w:szCs w:val="22"/>
        </w:rPr>
        <w:t>a</w:t>
      </w:r>
      <w:r w:rsidR="0073635C" w:rsidRPr="0073635C">
        <w:rPr>
          <w:rFonts w:ascii="Arial" w:hAnsi="Arial" w:cs="Arial"/>
          <w:bCs/>
          <w:sz w:val="22"/>
          <w:szCs w:val="22"/>
        </w:rPr>
        <w:t xml:space="preserve"> condition </w:t>
      </w:r>
      <w:r w:rsidR="00436BE9">
        <w:rPr>
          <w:rFonts w:ascii="Arial" w:hAnsi="Arial" w:cs="Arial"/>
          <w:bCs/>
          <w:sz w:val="22"/>
          <w:szCs w:val="22"/>
        </w:rPr>
        <w:t>be imposed to ensure that a</w:t>
      </w:r>
      <w:r w:rsidR="0073635C" w:rsidRPr="0073635C">
        <w:rPr>
          <w:rFonts w:ascii="Arial" w:hAnsi="Arial" w:cs="Arial"/>
          <w:bCs/>
          <w:sz w:val="22"/>
          <w:szCs w:val="22"/>
        </w:rPr>
        <w:t>ll vehicular and pedestrian movements to the site to use only the existing access on the site</w:t>
      </w:r>
      <w:r w:rsidR="00436BE9">
        <w:rPr>
          <w:rFonts w:ascii="Arial" w:hAnsi="Arial" w:cs="Arial"/>
          <w:bCs/>
          <w:sz w:val="22"/>
          <w:szCs w:val="22"/>
        </w:rPr>
        <w:t>s frontage with Liverpool Road in order to</w:t>
      </w:r>
      <w:r w:rsidR="0073635C" w:rsidRPr="0073635C">
        <w:rPr>
          <w:rFonts w:ascii="Arial" w:hAnsi="Arial" w:cs="Arial"/>
          <w:bCs/>
          <w:sz w:val="22"/>
          <w:szCs w:val="22"/>
        </w:rPr>
        <w:t xml:space="preserve"> ensure that a safe and satisfactory access is provided to the site. </w:t>
      </w:r>
    </w:p>
    <w:p w:rsidR="00436BE9" w:rsidRDefault="00436BE9" w:rsidP="0073635C">
      <w:pPr>
        <w:ind w:left="720" w:hanging="720"/>
        <w:rPr>
          <w:rFonts w:ascii="Arial" w:hAnsi="Arial" w:cs="Arial"/>
          <w:bCs/>
          <w:sz w:val="22"/>
          <w:szCs w:val="22"/>
        </w:rPr>
      </w:pPr>
    </w:p>
    <w:p w:rsidR="00436BE9" w:rsidRDefault="00436BE9" w:rsidP="00F60D4C">
      <w:pPr>
        <w:rPr>
          <w:rFonts w:ascii="Arial" w:hAnsi="Arial" w:cs="Arial"/>
          <w:bCs/>
          <w:sz w:val="22"/>
          <w:szCs w:val="22"/>
        </w:rPr>
      </w:pPr>
      <w:r>
        <w:rPr>
          <w:rFonts w:ascii="Arial" w:hAnsi="Arial" w:cs="Arial"/>
          <w:bCs/>
          <w:sz w:val="22"/>
          <w:szCs w:val="22"/>
        </w:rPr>
        <w:t>8.</w:t>
      </w:r>
      <w:r w:rsidR="00FD2C0C">
        <w:rPr>
          <w:rFonts w:ascii="Arial" w:hAnsi="Arial" w:cs="Arial"/>
          <w:bCs/>
          <w:sz w:val="22"/>
          <w:szCs w:val="22"/>
        </w:rPr>
        <w:t>3</w:t>
      </w:r>
      <w:r w:rsidR="00F84880">
        <w:rPr>
          <w:rFonts w:ascii="Arial" w:hAnsi="Arial" w:cs="Arial"/>
          <w:bCs/>
          <w:sz w:val="22"/>
          <w:szCs w:val="22"/>
        </w:rPr>
        <w:t>.6</w:t>
      </w:r>
      <w:r>
        <w:rPr>
          <w:rFonts w:ascii="Arial" w:hAnsi="Arial" w:cs="Arial"/>
          <w:bCs/>
          <w:sz w:val="22"/>
          <w:szCs w:val="22"/>
        </w:rPr>
        <w:tab/>
        <w:t xml:space="preserve">A number of objections have been raised in respect of the traffic the proposed development would attract.  </w:t>
      </w:r>
      <w:r w:rsidR="00C3228E">
        <w:rPr>
          <w:rFonts w:ascii="Arial" w:hAnsi="Arial" w:cs="Arial"/>
          <w:bCs/>
          <w:sz w:val="22"/>
          <w:szCs w:val="22"/>
        </w:rPr>
        <w:t>However, g</w:t>
      </w:r>
      <w:r>
        <w:rPr>
          <w:rFonts w:ascii="Arial" w:hAnsi="Arial" w:cs="Arial"/>
          <w:bCs/>
          <w:sz w:val="22"/>
          <w:szCs w:val="22"/>
        </w:rPr>
        <w:t xml:space="preserve">iven the view of County Highways and the </w:t>
      </w:r>
      <w:r w:rsidR="00C3228E">
        <w:rPr>
          <w:rFonts w:ascii="Arial" w:hAnsi="Arial" w:cs="Arial"/>
          <w:bCs/>
          <w:sz w:val="22"/>
          <w:szCs w:val="22"/>
        </w:rPr>
        <w:t>former</w:t>
      </w:r>
      <w:r>
        <w:rPr>
          <w:rFonts w:ascii="Arial" w:hAnsi="Arial" w:cs="Arial"/>
          <w:bCs/>
          <w:sz w:val="22"/>
          <w:szCs w:val="22"/>
        </w:rPr>
        <w:t xml:space="preserve"> use of the site as a petrol filling station, it is considered that the proposal would not unduly increase th</w:t>
      </w:r>
      <w:r w:rsidR="00F84880">
        <w:rPr>
          <w:rFonts w:ascii="Arial" w:hAnsi="Arial" w:cs="Arial"/>
          <w:bCs/>
          <w:sz w:val="22"/>
          <w:szCs w:val="22"/>
        </w:rPr>
        <w:t xml:space="preserve">e level of traffic in this area and the site access is acceptable from the highway </w:t>
      </w:r>
      <w:r w:rsidR="00F84880">
        <w:rPr>
          <w:rFonts w:ascii="Arial" w:hAnsi="Arial" w:cs="Arial"/>
          <w:bCs/>
          <w:sz w:val="22"/>
          <w:szCs w:val="22"/>
        </w:rPr>
        <w:lastRenderedPageBreak/>
        <w:t>safety point of view.</w:t>
      </w:r>
      <w:r w:rsidR="00315E0C">
        <w:rPr>
          <w:rFonts w:ascii="Arial" w:hAnsi="Arial" w:cs="Arial"/>
          <w:bCs/>
          <w:sz w:val="22"/>
          <w:szCs w:val="22"/>
        </w:rPr>
        <w:t xml:space="preserve">  </w:t>
      </w:r>
      <w:r w:rsidR="00F84880">
        <w:rPr>
          <w:rFonts w:ascii="Arial" w:hAnsi="Arial" w:cs="Arial"/>
          <w:bCs/>
          <w:sz w:val="22"/>
          <w:szCs w:val="22"/>
        </w:rPr>
        <w:t xml:space="preserve">However, it is the proposed use of the parking area for unloading that causes concern, as indicated in paragraph 8.3.4.  This issue will be discussed further in the </w:t>
      </w:r>
      <w:r w:rsidR="00384BD6">
        <w:rPr>
          <w:rFonts w:ascii="Arial" w:hAnsi="Arial" w:cs="Arial"/>
          <w:bCs/>
          <w:sz w:val="22"/>
          <w:szCs w:val="22"/>
        </w:rPr>
        <w:t>Residential Amenity</w:t>
      </w:r>
      <w:r w:rsidR="00F84880">
        <w:rPr>
          <w:rFonts w:ascii="Arial" w:hAnsi="Arial" w:cs="Arial"/>
          <w:bCs/>
          <w:sz w:val="22"/>
          <w:szCs w:val="22"/>
        </w:rPr>
        <w:t xml:space="preserve"> section of this report.</w:t>
      </w:r>
    </w:p>
    <w:p w:rsidR="00315E0C" w:rsidRDefault="00315E0C" w:rsidP="00F60D4C">
      <w:pPr>
        <w:rPr>
          <w:rFonts w:ascii="Arial" w:hAnsi="Arial" w:cs="Arial"/>
          <w:bCs/>
          <w:sz w:val="22"/>
          <w:szCs w:val="22"/>
        </w:rPr>
      </w:pPr>
    </w:p>
    <w:p w:rsidR="00315E0C" w:rsidRPr="008E1C77" w:rsidRDefault="00315E0C" w:rsidP="00F60D4C">
      <w:pPr>
        <w:rPr>
          <w:rFonts w:ascii="Arial" w:hAnsi="Arial" w:cs="Arial"/>
          <w:b/>
          <w:bCs/>
          <w:sz w:val="22"/>
          <w:szCs w:val="22"/>
        </w:rPr>
      </w:pPr>
      <w:r>
        <w:rPr>
          <w:rFonts w:ascii="Arial" w:hAnsi="Arial" w:cs="Arial"/>
          <w:bCs/>
          <w:sz w:val="22"/>
          <w:szCs w:val="22"/>
        </w:rPr>
        <w:t>8.4</w:t>
      </w:r>
      <w:r>
        <w:rPr>
          <w:rFonts w:ascii="Arial" w:hAnsi="Arial" w:cs="Arial"/>
          <w:bCs/>
          <w:sz w:val="22"/>
          <w:szCs w:val="22"/>
        </w:rPr>
        <w:tab/>
      </w:r>
      <w:r w:rsidRPr="008E1C77">
        <w:rPr>
          <w:rFonts w:ascii="Arial" w:hAnsi="Arial" w:cs="Arial"/>
          <w:b/>
          <w:bCs/>
          <w:sz w:val="22"/>
          <w:szCs w:val="22"/>
        </w:rPr>
        <w:t>Character</w:t>
      </w:r>
      <w:r>
        <w:rPr>
          <w:rFonts w:ascii="Arial" w:hAnsi="Arial" w:cs="Arial"/>
          <w:b/>
          <w:bCs/>
          <w:sz w:val="22"/>
          <w:szCs w:val="22"/>
        </w:rPr>
        <w:t xml:space="preserve"> and Appearance of the</w:t>
      </w:r>
      <w:r w:rsidRPr="008E1C77">
        <w:rPr>
          <w:rFonts w:ascii="Arial" w:hAnsi="Arial" w:cs="Arial"/>
          <w:b/>
          <w:bCs/>
          <w:sz w:val="22"/>
          <w:szCs w:val="22"/>
        </w:rPr>
        <w:t xml:space="preserve"> Area </w:t>
      </w:r>
    </w:p>
    <w:p w:rsidR="00315E0C" w:rsidRPr="008E1C77" w:rsidRDefault="00315E0C" w:rsidP="00F60D4C">
      <w:pPr>
        <w:rPr>
          <w:rFonts w:ascii="Arial" w:hAnsi="Arial" w:cs="Arial"/>
          <w:sz w:val="22"/>
          <w:szCs w:val="22"/>
        </w:rPr>
      </w:pPr>
      <w:r>
        <w:rPr>
          <w:rFonts w:ascii="Arial" w:hAnsi="Arial" w:cs="Arial"/>
          <w:sz w:val="22"/>
          <w:szCs w:val="22"/>
        </w:rPr>
        <w:t>8.4.1</w:t>
      </w:r>
      <w:r>
        <w:rPr>
          <w:rFonts w:ascii="Arial" w:hAnsi="Arial" w:cs="Arial"/>
          <w:sz w:val="22"/>
          <w:szCs w:val="22"/>
        </w:rPr>
        <w:tab/>
      </w:r>
      <w:r w:rsidRPr="008E1C77">
        <w:rPr>
          <w:rFonts w:ascii="Arial" w:hAnsi="Arial" w:cs="Arial"/>
          <w:sz w:val="22"/>
          <w:szCs w:val="22"/>
        </w:rPr>
        <w:t xml:space="preserve">Although located on the busy A59, the character of the area in which the application site is situated is that of a mainly residential street scene which is softened by a </w:t>
      </w:r>
      <w:r>
        <w:rPr>
          <w:rFonts w:ascii="Arial" w:hAnsi="Arial" w:cs="Arial"/>
          <w:sz w:val="22"/>
          <w:szCs w:val="22"/>
        </w:rPr>
        <w:t xml:space="preserve">large </w:t>
      </w:r>
      <w:r w:rsidRPr="008E1C77">
        <w:rPr>
          <w:rFonts w:ascii="Arial" w:hAnsi="Arial" w:cs="Arial"/>
          <w:sz w:val="22"/>
          <w:szCs w:val="22"/>
        </w:rPr>
        <w:t>amount of hedgerow and tree boundary planting with some low red brick wall boundaries.  This results in a pleasant and well maintained character.</w:t>
      </w:r>
      <w:r w:rsidR="00C3228E">
        <w:rPr>
          <w:rFonts w:ascii="Arial" w:hAnsi="Arial" w:cs="Arial"/>
          <w:sz w:val="22"/>
          <w:szCs w:val="22"/>
        </w:rPr>
        <w:t xml:space="preserve">  The exception to this is the former Howick Cross Service Station which is a commercial premises with hard standing, building and canopy fronting Liverpool Road.</w:t>
      </w:r>
    </w:p>
    <w:p w:rsidR="00315E0C" w:rsidRDefault="00315E0C" w:rsidP="00F60D4C">
      <w:pPr>
        <w:rPr>
          <w:rFonts w:ascii="Arial" w:hAnsi="Arial" w:cs="Arial"/>
          <w:sz w:val="22"/>
          <w:szCs w:val="22"/>
        </w:rPr>
      </w:pPr>
    </w:p>
    <w:p w:rsidR="00F84880" w:rsidRDefault="00315E0C" w:rsidP="00F60D4C">
      <w:pPr>
        <w:rPr>
          <w:rFonts w:ascii="Arial" w:hAnsi="Arial" w:cs="Arial"/>
          <w:sz w:val="22"/>
          <w:szCs w:val="22"/>
        </w:rPr>
      </w:pPr>
      <w:r>
        <w:rPr>
          <w:rFonts w:ascii="Arial" w:hAnsi="Arial" w:cs="Arial"/>
          <w:sz w:val="22"/>
          <w:szCs w:val="22"/>
        </w:rPr>
        <w:t>8.4.2</w:t>
      </w:r>
      <w:r>
        <w:rPr>
          <w:rFonts w:ascii="Arial" w:hAnsi="Arial" w:cs="Arial"/>
          <w:sz w:val="22"/>
          <w:szCs w:val="22"/>
        </w:rPr>
        <w:tab/>
      </w:r>
      <w:r w:rsidRPr="008E1C77">
        <w:rPr>
          <w:rFonts w:ascii="Arial" w:hAnsi="Arial" w:cs="Arial"/>
          <w:sz w:val="22"/>
          <w:szCs w:val="22"/>
        </w:rPr>
        <w:t>The application site was previously a petrol filling station with the</w:t>
      </w:r>
      <w:r w:rsidR="00C3228E">
        <w:rPr>
          <w:rFonts w:ascii="Arial" w:hAnsi="Arial" w:cs="Arial"/>
          <w:sz w:val="22"/>
          <w:szCs w:val="22"/>
        </w:rPr>
        <w:t xml:space="preserve"> petrol filling station building,</w:t>
      </w:r>
      <w:r>
        <w:rPr>
          <w:rFonts w:ascii="Arial" w:hAnsi="Arial" w:cs="Arial"/>
          <w:sz w:val="22"/>
          <w:szCs w:val="22"/>
        </w:rPr>
        <w:t xml:space="preserve"> </w:t>
      </w:r>
      <w:r w:rsidRPr="008E1C77">
        <w:rPr>
          <w:rFonts w:ascii="Arial" w:hAnsi="Arial" w:cs="Arial"/>
          <w:sz w:val="22"/>
          <w:szCs w:val="22"/>
        </w:rPr>
        <w:t>c</w:t>
      </w:r>
      <w:r>
        <w:rPr>
          <w:rFonts w:ascii="Arial" w:hAnsi="Arial" w:cs="Arial"/>
          <w:sz w:val="22"/>
          <w:szCs w:val="22"/>
        </w:rPr>
        <w:t>anopy and forecourt remaining</w:t>
      </w:r>
      <w:r w:rsidR="00C3228E">
        <w:rPr>
          <w:rFonts w:ascii="Arial" w:hAnsi="Arial" w:cs="Arial"/>
          <w:sz w:val="22"/>
          <w:szCs w:val="22"/>
        </w:rPr>
        <w:t xml:space="preserve"> and are not part of the application proposals other than part of the forecourt which is</w:t>
      </w:r>
      <w:r>
        <w:rPr>
          <w:rFonts w:ascii="Arial" w:hAnsi="Arial" w:cs="Arial"/>
          <w:sz w:val="22"/>
          <w:szCs w:val="22"/>
        </w:rPr>
        <w:t xml:space="preserve"> to be used for parking and as an unloading area. </w:t>
      </w:r>
      <w:r w:rsidRPr="008E1C77">
        <w:rPr>
          <w:rFonts w:ascii="Arial" w:hAnsi="Arial" w:cs="Arial"/>
          <w:sz w:val="22"/>
          <w:szCs w:val="22"/>
        </w:rPr>
        <w:t xml:space="preserve">Therefore </w:t>
      </w:r>
      <w:r w:rsidR="00C3228E">
        <w:rPr>
          <w:rFonts w:ascii="Arial" w:hAnsi="Arial" w:cs="Arial"/>
          <w:sz w:val="22"/>
          <w:szCs w:val="22"/>
        </w:rPr>
        <w:t xml:space="preserve">the retention of the existing building, canopy and forecourt and </w:t>
      </w:r>
      <w:r w:rsidRPr="008E1C77">
        <w:rPr>
          <w:rFonts w:ascii="Arial" w:hAnsi="Arial" w:cs="Arial"/>
          <w:sz w:val="22"/>
          <w:szCs w:val="22"/>
        </w:rPr>
        <w:t xml:space="preserve">the re-use of the </w:t>
      </w:r>
      <w:r w:rsidR="00C9513F">
        <w:rPr>
          <w:rFonts w:ascii="Arial" w:hAnsi="Arial" w:cs="Arial"/>
          <w:sz w:val="22"/>
          <w:szCs w:val="22"/>
        </w:rPr>
        <w:t>part of the site fronting Liverpool Road for parking and unloading</w:t>
      </w:r>
      <w:r w:rsidRPr="008E1C77">
        <w:rPr>
          <w:rFonts w:ascii="Arial" w:hAnsi="Arial" w:cs="Arial"/>
          <w:sz w:val="22"/>
          <w:szCs w:val="22"/>
        </w:rPr>
        <w:t xml:space="preserve"> will not </w:t>
      </w:r>
      <w:r w:rsidR="00C9513F">
        <w:rPr>
          <w:rFonts w:ascii="Arial" w:hAnsi="Arial" w:cs="Arial"/>
          <w:sz w:val="22"/>
          <w:szCs w:val="22"/>
        </w:rPr>
        <w:t xml:space="preserve">alter the appearance </w:t>
      </w:r>
      <w:r w:rsidR="00F84880">
        <w:rPr>
          <w:rFonts w:ascii="Arial" w:hAnsi="Arial" w:cs="Arial"/>
          <w:sz w:val="22"/>
          <w:szCs w:val="22"/>
        </w:rPr>
        <w:t xml:space="preserve">to a great extent </w:t>
      </w:r>
      <w:r w:rsidR="00C9513F">
        <w:rPr>
          <w:rFonts w:ascii="Arial" w:hAnsi="Arial" w:cs="Arial"/>
          <w:sz w:val="22"/>
          <w:szCs w:val="22"/>
        </w:rPr>
        <w:t>of that part of the</w:t>
      </w:r>
      <w:r w:rsidRPr="008E1C77">
        <w:rPr>
          <w:rFonts w:ascii="Arial" w:hAnsi="Arial" w:cs="Arial"/>
          <w:sz w:val="22"/>
          <w:szCs w:val="22"/>
        </w:rPr>
        <w:t xml:space="preserve"> </w:t>
      </w:r>
      <w:r>
        <w:rPr>
          <w:rFonts w:ascii="Arial" w:hAnsi="Arial" w:cs="Arial"/>
          <w:sz w:val="22"/>
          <w:szCs w:val="22"/>
        </w:rPr>
        <w:t xml:space="preserve">site when viewed from Liverpool Road and therefore </w:t>
      </w:r>
      <w:r w:rsidR="00F84880">
        <w:rPr>
          <w:rFonts w:ascii="Arial" w:hAnsi="Arial" w:cs="Arial"/>
          <w:sz w:val="22"/>
          <w:szCs w:val="22"/>
        </w:rPr>
        <w:t>any</w:t>
      </w:r>
      <w:r>
        <w:rPr>
          <w:rFonts w:ascii="Arial" w:hAnsi="Arial" w:cs="Arial"/>
          <w:sz w:val="22"/>
          <w:szCs w:val="22"/>
        </w:rPr>
        <w:t xml:space="preserve"> impact on the character and appearance of the </w:t>
      </w:r>
      <w:r w:rsidRPr="008E1C77">
        <w:rPr>
          <w:rFonts w:ascii="Arial" w:hAnsi="Arial" w:cs="Arial"/>
          <w:sz w:val="22"/>
          <w:szCs w:val="22"/>
        </w:rPr>
        <w:t>area along this stretch of Liverpool Road</w:t>
      </w:r>
      <w:r w:rsidR="00F84880">
        <w:rPr>
          <w:rFonts w:ascii="Arial" w:hAnsi="Arial" w:cs="Arial"/>
          <w:sz w:val="22"/>
          <w:szCs w:val="22"/>
        </w:rPr>
        <w:t xml:space="preserve"> would not be to such an great extent.</w:t>
      </w:r>
    </w:p>
    <w:p w:rsidR="004D03B3" w:rsidRDefault="004D03B3" w:rsidP="00F60D4C">
      <w:pPr>
        <w:rPr>
          <w:rFonts w:ascii="Arial" w:hAnsi="Arial" w:cs="Arial"/>
          <w:bCs/>
          <w:sz w:val="22"/>
          <w:szCs w:val="22"/>
        </w:rPr>
      </w:pPr>
    </w:p>
    <w:p w:rsidR="00680E43" w:rsidRDefault="00FD2C0C" w:rsidP="00F60D4C">
      <w:pPr>
        <w:rPr>
          <w:rFonts w:ascii="Arial" w:hAnsi="Arial" w:cs="Arial"/>
          <w:sz w:val="22"/>
          <w:szCs w:val="22"/>
        </w:rPr>
      </w:pPr>
      <w:r>
        <w:rPr>
          <w:rFonts w:ascii="Arial" w:hAnsi="Arial" w:cs="Arial"/>
          <w:bCs/>
          <w:sz w:val="22"/>
          <w:szCs w:val="22"/>
        </w:rPr>
        <w:t>8.4.3</w:t>
      </w:r>
      <w:r>
        <w:rPr>
          <w:rFonts w:ascii="Arial" w:hAnsi="Arial" w:cs="Arial"/>
          <w:bCs/>
          <w:sz w:val="22"/>
          <w:szCs w:val="22"/>
        </w:rPr>
        <w:tab/>
      </w:r>
      <w:r w:rsidR="00F84880">
        <w:rPr>
          <w:rFonts w:ascii="Arial" w:hAnsi="Arial" w:cs="Arial"/>
          <w:bCs/>
          <w:sz w:val="22"/>
          <w:szCs w:val="22"/>
        </w:rPr>
        <w:t>However, t</w:t>
      </w:r>
      <w:r w:rsidR="00315E0C">
        <w:rPr>
          <w:rFonts w:ascii="Arial" w:hAnsi="Arial" w:cs="Arial"/>
          <w:bCs/>
          <w:sz w:val="22"/>
          <w:szCs w:val="22"/>
        </w:rPr>
        <w:t>here would be a view through the relocated fencing to the shipping containers beyond with no screening or landscaping proposed.  The</w:t>
      </w:r>
      <w:r w:rsidR="00315E0C">
        <w:rPr>
          <w:rFonts w:ascii="Arial" w:hAnsi="Arial" w:cs="Arial"/>
          <w:sz w:val="22"/>
          <w:szCs w:val="22"/>
        </w:rPr>
        <w:t xml:space="preserve"> intro</w:t>
      </w:r>
      <w:r w:rsidR="00680E43">
        <w:rPr>
          <w:rFonts w:ascii="Arial" w:hAnsi="Arial" w:cs="Arial"/>
          <w:sz w:val="22"/>
          <w:szCs w:val="22"/>
        </w:rPr>
        <w:t>duction of shipping containers c</w:t>
      </w:r>
      <w:r w:rsidR="00315E0C">
        <w:rPr>
          <w:rFonts w:ascii="Arial" w:hAnsi="Arial" w:cs="Arial"/>
          <w:sz w:val="22"/>
          <w:szCs w:val="22"/>
        </w:rPr>
        <w:t>ould be considered to be detrimental to the</w:t>
      </w:r>
      <w:r w:rsidR="00F84880">
        <w:rPr>
          <w:rFonts w:ascii="Arial" w:hAnsi="Arial" w:cs="Arial"/>
          <w:sz w:val="22"/>
          <w:szCs w:val="22"/>
        </w:rPr>
        <w:t xml:space="preserve"> character and appearance of this residential</w:t>
      </w:r>
      <w:r w:rsidR="00315E0C">
        <w:rPr>
          <w:rFonts w:ascii="Arial" w:hAnsi="Arial" w:cs="Arial"/>
          <w:sz w:val="22"/>
          <w:szCs w:val="22"/>
        </w:rPr>
        <w:t xml:space="preserve"> area.  Storage containers are by their nature, basic in appearance and of metal construction and would normally be found in industrial landscapes such as docks</w:t>
      </w:r>
      <w:r w:rsidR="00680E43">
        <w:rPr>
          <w:rFonts w:ascii="Arial" w:hAnsi="Arial" w:cs="Arial"/>
          <w:sz w:val="22"/>
          <w:szCs w:val="22"/>
        </w:rPr>
        <w:t xml:space="preserve"> or industrial estates</w:t>
      </w:r>
      <w:r w:rsidR="00315E0C">
        <w:rPr>
          <w:rFonts w:ascii="Arial" w:hAnsi="Arial" w:cs="Arial"/>
          <w:sz w:val="22"/>
          <w:szCs w:val="22"/>
        </w:rPr>
        <w:t xml:space="preserve">.  </w:t>
      </w:r>
      <w:r w:rsidR="00680E43">
        <w:rPr>
          <w:rFonts w:ascii="Arial" w:hAnsi="Arial" w:cs="Arial"/>
          <w:sz w:val="22"/>
          <w:szCs w:val="22"/>
        </w:rPr>
        <w:t xml:space="preserve">Their appearance is </w:t>
      </w:r>
      <w:r w:rsidR="00315E0C">
        <w:rPr>
          <w:rFonts w:ascii="Arial" w:hAnsi="Arial" w:cs="Arial"/>
          <w:sz w:val="22"/>
          <w:szCs w:val="22"/>
        </w:rPr>
        <w:t>consider</w:t>
      </w:r>
      <w:r w:rsidR="00CB081B">
        <w:rPr>
          <w:rFonts w:ascii="Arial" w:hAnsi="Arial" w:cs="Arial"/>
          <w:sz w:val="22"/>
          <w:szCs w:val="22"/>
        </w:rPr>
        <w:t>ed</w:t>
      </w:r>
      <w:r w:rsidR="00315E0C">
        <w:rPr>
          <w:rFonts w:ascii="Arial" w:hAnsi="Arial" w:cs="Arial"/>
          <w:sz w:val="22"/>
          <w:szCs w:val="22"/>
        </w:rPr>
        <w:t xml:space="preserve"> </w:t>
      </w:r>
      <w:r w:rsidR="00680E43">
        <w:rPr>
          <w:rFonts w:ascii="Arial" w:hAnsi="Arial" w:cs="Arial"/>
          <w:sz w:val="22"/>
          <w:szCs w:val="22"/>
        </w:rPr>
        <w:t>in</w:t>
      </w:r>
      <w:r w:rsidR="00315E0C">
        <w:rPr>
          <w:rFonts w:ascii="Arial" w:hAnsi="Arial" w:cs="Arial"/>
          <w:sz w:val="22"/>
          <w:szCs w:val="22"/>
        </w:rPr>
        <w:t xml:space="preserve">appropriate </w:t>
      </w:r>
      <w:r w:rsidR="00680E43">
        <w:rPr>
          <w:rFonts w:ascii="Arial" w:hAnsi="Arial" w:cs="Arial"/>
          <w:sz w:val="22"/>
          <w:szCs w:val="22"/>
        </w:rPr>
        <w:t>in a residential area and it has been established that this</w:t>
      </w:r>
      <w:r w:rsidR="00315E0C">
        <w:rPr>
          <w:rFonts w:ascii="Arial" w:hAnsi="Arial" w:cs="Arial"/>
          <w:sz w:val="22"/>
          <w:szCs w:val="22"/>
        </w:rPr>
        <w:t xml:space="preserve"> area is </w:t>
      </w:r>
      <w:r w:rsidR="00680E43">
        <w:rPr>
          <w:rFonts w:ascii="Arial" w:hAnsi="Arial" w:cs="Arial"/>
          <w:sz w:val="22"/>
          <w:szCs w:val="22"/>
        </w:rPr>
        <w:t xml:space="preserve">predominantly </w:t>
      </w:r>
      <w:r w:rsidR="00315E0C">
        <w:rPr>
          <w:rFonts w:ascii="Arial" w:hAnsi="Arial" w:cs="Arial"/>
          <w:sz w:val="22"/>
          <w:szCs w:val="22"/>
        </w:rPr>
        <w:t>residential in nature</w:t>
      </w:r>
      <w:r w:rsidR="00680E43">
        <w:rPr>
          <w:rFonts w:ascii="Arial" w:hAnsi="Arial" w:cs="Arial"/>
          <w:sz w:val="22"/>
          <w:szCs w:val="22"/>
        </w:rPr>
        <w:t>.  M</w:t>
      </w:r>
      <w:r w:rsidR="00315E0C">
        <w:rPr>
          <w:rFonts w:ascii="Arial" w:hAnsi="Arial" w:cs="Arial"/>
          <w:sz w:val="22"/>
          <w:szCs w:val="22"/>
        </w:rPr>
        <w:t>etal shipping containers would introduce an incongruous feature out of keeping with such a residential area.</w:t>
      </w:r>
      <w:r w:rsidR="00CB081B">
        <w:rPr>
          <w:rFonts w:ascii="Arial" w:hAnsi="Arial" w:cs="Arial"/>
          <w:sz w:val="22"/>
          <w:szCs w:val="22"/>
        </w:rPr>
        <w:t xml:space="preserve">  </w:t>
      </w:r>
      <w:r w:rsidR="00F84880">
        <w:rPr>
          <w:rFonts w:ascii="Arial" w:hAnsi="Arial" w:cs="Arial"/>
          <w:sz w:val="22"/>
          <w:szCs w:val="22"/>
        </w:rPr>
        <w:t>Whilst</w:t>
      </w:r>
      <w:r w:rsidR="00CB081B">
        <w:rPr>
          <w:rFonts w:ascii="Arial" w:hAnsi="Arial" w:cs="Arial"/>
          <w:sz w:val="22"/>
          <w:szCs w:val="22"/>
        </w:rPr>
        <w:t xml:space="preserve"> it is accepted that </w:t>
      </w:r>
      <w:r w:rsidR="00680E43">
        <w:rPr>
          <w:rFonts w:ascii="Arial" w:hAnsi="Arial" w:cs="Arial"/>
          <w:sz w:val="22"/>
          <w:szCs w:val="22"/>
        </w:rPr>
        <w:t xml:space="preserve">the majority of the application site is to the rear of an existing building, canopy and forecourt area which are to be retained and therefore not </w:t>
      </w:r>
      <w:r w:rsidR="00F84880">
        <w:rPr>
          <w:rFonts w:ascii="Arial" w:hAnsi="Arial" w:cs="Arial"/>
          <w:sz w:val="22"/>
          <w:szCs w:val="22"/>
        </w:rPr>
        <w:t xml:space="preserve">widely </w:t>
      </w:r>
      <w:r w:rsidR="00680E43">
        <w:rPr>
          <w:rFonts w:ascii="Arial" w:hAnsi="Arial" w:cs="Arial"/>
          <w:sz w:val="22"/>
          <w:szCs w:val="22"/>
        </w:rPr>
        <w:t>viewed in the street scene of Liverpool Road</w:t>
      </w:r>
      <w:r w:rsidR="00F84880">
        <w:rPr>
          <w:rFonts w:ascii="Arial" w:hAnsi="Arial" w:cs="Arial"/>
          <w:sz w:val="22"/>
          <w:szCs w:val="22"/>
        </w:rPr>
        <w:t>, there will be some view</w:t>
      </w:r>
      <w:r w:rsidR="00680E43">
        <w:rPr>
          <w:rFonts w:ascii="Arial" w:hAnsi="Arial" w:cs="Arial"/>
          <w:sz w:val="22"/>
          <w:szCs w:val="22"/>
        </w:rPr>
        <w:t>.  L</w:t>
      </w:r>
      <w:r w:rsidR="00CB081B">
        <w:rPr>
          <w:rFonts w:ascii="Arial" w:hAnsi="Arial" w:cs="Arial"/>
          <w:sz w:val="22"/>
          <w:szCs w:val="22"/>
        </w:rPr>
        <w:t xml:space="preserve">andscaping to the front part of the site could reduce the impact and help screen the </w:t>
      </w:r>
      <w:r w:rsidR="00680E43">
        <w:rPr>
          <w:rFonts w:ascii="Arial" w:hAnsi="Arial" w:cs="Arial"/>
          <w:sz w:val="22"/>
          <w:szCs w:val="22"/>
        </w:rPr>
        <w:t>view through to the storage facility and thi</w:t>
      </w:r>
      <w:r w:rsidR="00F84880">
        <w:rPr>
          <w:rFonts w:ascii="Arial" w:hAnsi="Arial" w:cs="Arial"/>
          <w:sz w:val="22"/>
          <w:szCs w:val="22"/>
        </w:rPr>
        <w:t xml:space="preserve">s could be secured by condition should permission be granted. However, it would be difficult to achieve appropriate landscaping when the majority of the </w:t>
      </w:r>
      <w:r w:rsidR="00413A84">
        <w:rPr>
          <w:rFonts w:ascii="Arial" w:hAnsi="Arial" w:cs="Arial"/>
          <w:sz w:val="22"/>
          <w:szCs w:val="22"/>
        </w:rPr>
        <w:t>front part of the site is outside the application site boundary.  Additionally, any landscaping would need to ensure that site lines and highway safety is not compromised.</w:t>
      </w:r>
      <w:r w:rsidR="00F84880">
        <w:rPr>
          <w:rFonts w:ascii="Arial" w:hAnsi="Arial" w:cs="Arial"/>
          <w:sz w:val="22"/>
          <w:szCs w:val="22"/>
        </w:rPr>
        <w:t xml:space="preserve"> </w:t>
      </w:r>
    </w:p>
    <w:p w:rsidR="00680E43" w:rsidRDefault="00680E43" w:rsidP="00F60D4C">
      <w:pPr>
        <w:rPr>
          <w:rFonts w:ascii="Arial" w:hAnsi="Arial" w:cs="Arial"/>
          <w:sz w:val="22"/>
          <w:szCs w:val="22"/>
        </w:rPr>
      </w:pPr>
    </w:p>
    <w:p w:rsidR="00CB081B" w:rsidRDefault="00384BD6" w:rsidP="00F60D4C">
      <w:pPr>
        <w:rPr>
          <w:rFonts w:ascii="Arial" w:hAnsi="Arial" w:cs="Arial"/>
          <w:sz w:val="22"/>
          <w:szCs w:val="22"/>
        </w:rPr>
      </w:pPr>
      <w:r>
        <w:rPr>
          <w:rFonts w:ascii="Arial" w:hAnsi="Arial" w:cs="Arial"/>
          <w:sz w:val="22"/>
          <w:szCs w:val="22"/>
        </w:rPr>
        <w:t>8.4.4</w:t>
      </w:r>
      <w:r>
        <w:rPr>
          <w:rFonts w:ascii="Arial" w:hAnsi="Arial" w:cs="Arial"/>
          <w:sz w:val="22"/>
          <w:szCs w:val="22"/>
        </w:rPr>
        <w:tab/>
      </w:r>
      <w:r w:rsidR="00680E43">
        <w:rPr>
          <w:rFonts w:ascii="Arial" w:hAnsi="Arial" w:cs="Arial"/>
          <w:sz w:val="22"/>
          <w:szCs w:val="22"/>
        </w:rPr>
        <w:t>It was</w:t>
      </w:r>
      <w:r w:rsidR="00CB081B">
        <w:rPr>
          <w:rFonts w:ascii="Arial" w:hAnsi="Arial" w:cs="Arial"/>
          <w:sz w:val="22"/>
          <w:szCs w:val="22"/>
        </w:rPr>
        <w:t xml:space="preserve"> noted during the case officer’s site visit, two large shipping containers were present to the front of the site</w:t>
      </w:r>
      <w:r w:rsidR="00C9513F">
        <w:rPr>
          <w:rFonts w:ascii="Arial" w:hAnsi="Arial" w:cs="Arial"/>
          <w:sz w:val="22"/>
          <w:szCs w:val="22"/>
        </w:rPr>
        <w:t xml:space="preserve"> which have a detrimental appearance in the street scene of Liverpool Road</w:t>
      </w:r>
      <w:r w:rsidR="00CB081B">
        <w:rPr>
          <w:rFonts w:ascii="Arial" w:hAnsi="Arial" w:cs="Arial"/>
          <w:sz w:val="22"/>
          <w:szCs w:val="22"/>
        </w:rPr>
        <w:t>, although it is understood these have been placed to the front to stop un</w:t>
      </w:r>
      <w:r w:rsidR="00680E43">
        <w:rPr>
          <w:rFonts w:ascii="Arial" w:hAnsi="Arial" w:cs="Arial"/>
          <w:sz w:val="22"/>
          <w:szCs w:val="22"/>
        </w:rPr>
        <w:t>authorised access into the site and will be removed.</w:t>
      </w:r>
    </w:p>
    <w:p w:rsidR="00315E0C" w:rsidRDefault="00315E0C" w:rsidP="00F60D4C">
      <w:pPr>
        <w:rPr>
          <w:rFonts w:ascii="Arial" w:hAnsi="Arial" w:cs="Arial"/>
          <w:sz w:val="22"/>
          <w:szCs w:val="22"/>
        </w:rPr>
      </w:pPr>
      <w:r>
        <w:rPr>
          <w:rFonts w:ascii="Arial" w:hAnsi="Arial" w:cs="Arial"/>
          <w:sz w:val="22"/>
          <w:szCs w:val="22"/>
        </w:rPr>
        <w:t xml:space="preserve">  </w:t>
      </w:r>
    </w:p>
    <w:p w:rsidR="00680E43" w:rsidRDefault="00384BD6" w:rsidP="00F60D4C">
      <w:pPr>
        <w:rPr>
          <w:rFonts w:ascii="Arial" w:hAnsi="Arial" w:cs="Arial"/>
          <w:sz w:val="22"/>
          <w:szCs w:val="22"/>
        </w:rPr>
      </w:pPr>
      <w:r>
        <w:rPr>
          <w:rFonts w:ascii="Arial" w:hAnsi="Arial" w:cs="Arial"/>
          <w:sz w:val="22"/>
          <w:szCs w:val="22"/>
        </w:rPr>
        <w:t>8.4.5</w:t>
      </w:r>
      <w:r>
        <w:rPr>
          <w:rFonts w:ascii="Arial" w:hAnsi="Arial" w:cs="Arial"/>
          <w:sz w:val="22"/>
          <w:szCs w:val="22"/>
        </w:rPr>
        <w:tab/>
      </w:r>
      <w:r w:rsidR="00680E43">
        <w:rPr>
          <w:rFonts w:ascii="Arial" w:hAnsi="Arial" w:cs="Arial"/>
          <w:sz w:val="22"/>
          <w:szCs w:val="22"/>
        </w:rPr>
        <w:t>On balance it is considered that the proposal to introduce metal shipping containers for use as a storage facility would not be conducive to this residential area and although limited view would be afforded in the wider street scene</w:t>
      </w:r>
      <w:r w:rsidR="00413A84">
        <w:rPr>
          <w:rFonts w:ascii="Arial" w:hAnsi="Arial" w:cs="Arial"/>
          <w:sz w:val="22"/>
          <w:szCs w:val="22"/>
        </w:rPr>
        <w:t>, the proposal would result in an unacceptable level of harm to the area, contrary to Policy G17.</w:t>
      </w:r>
    </w:p>
    <w:p w:rsidR="00680E43" w:rsidRDefault="00680E43" w:rsidP="00F60D4C">
      <w:pPr>
        <w:rPr>
          <w:rFonts w:ascii="Arial" w:hAnsi="Arial" w:cs="Arial"/>
          <w:bCs/>
          <w:sz w:val="22"/>
          <w:szCs w:val="22"/>
        </w:rPr>
      </w:pPr>
    </w:p>
    <w:p w:rsidR="00774C81" w:rsidRPr="008E1C77" w:rsidRDefault="00774C81" w:rsidP="00F60D4C">
      <w:pPr>
        <w:rPr>
          <w:rFonts w:ascii="Arial" w:hAnsi="Arial" w:cs="Arial"/>
          <w:b/>
          <w:bCs/>
          <w:sz w:val="22"/>
          <w:szCs w:val="22"/>
        </w:rPr>
      </w:pPr>
      <w:r>
        <w:rPr>
          <w:rFonts w:ascii="Arial" w:hAnsi="Arial" w:cs="Arial"/>
          <w:bCs/>
          <w:sz w:val="22"/>
          <w:szCs w:val="22"/>
        </w:rPr>
        <w:t>8.</w:t>
      </w:r>
      <w:r w:rsidR="00FD2C0C">
        <w:rPr>
          <w:rFonts w:ascii="Arial" w:hAnsi="Arial" w:cs="Arial"/>
          <w:bCs/>
          <w:sz w:val="22"/>
          <w:szCs w:val="22"/>
        </w:rPr>
        <w:t>5</w:t>
      </w:r>
      <w:r>
        <w:rPr>
          <w:rFonts w:ascii="Arial" w:hAnsi="Arial" w:cs="Arial"/>
          <w:bCs/>
          <w:sz w:val="22"/>
          <w:szCs w:val="22"/>
        </w:rPr>
        <w:tab/>
      </w:r>
      <w:r w:rsidR="00315E0C">
        <w:rPr>
          <w:rFonts w:ascii="Arial" w:hAnsi="Arial" w:cs="Arial"/>
          <w:b/>
          <w:bCs/>
          <w:sz w:val="22"/>
          <w:szCs w:val="22"/>
        </w:rPr>
        <w:t>Residential Amenity</w:t>
      </w:r>
    </w:p>
    <w:p w:rsidR="00C9513F" w:rsidRDefault="00FD2C0C" w:rsidP="00F60D4C">
      <w:pPr>
        <w:rPr>
          <w:rFonts w:ascii="Arial" w:hAnsi="Arial" w:cs="Arial"/>
          <w:bCs/>
          <w:sz w:val="22"/>
          <w:szCs w:val="22"/>
          <w:lang w:val="en-US"/>
        </w:rPr>
      </w:pPr>
      <w:r>
        <w:rPr>
          <w:rFonts w:ascii="Arial" w:hAnsi="Arial" w:cs="Arial"/>
          <w:sz w:val="22"/>
          <w:szCs w:val="22"/>
        </w:rPr>
        <w:t>8.5</w:t>
      </w:r>
      <w:r w:rsidR="00774C81">
        <w:rPr>
          <w:rFonts w:ascii="Arial" w:hAnsi="Arial" w:cs="Arial"/>
          <w:sz w:val="22"/>
          <w:szCs w:val="22"/>
        </w:rPr>
        <w:t>.1</w:t>
      </w:r>
      <w:r w:rsidR="00774C81">
        <w:rPr>
          <w:rFonts w:ascii="Arial" w:hAnsi="Arial" w:cs="Arial"/>
          <w:sz w:val="22"/>
          <w:szCs w:val="22"/>
        </w:rPr>
        <w:tab/>
      </w:r>
      <w:r w:rsidR="00774C81" w:rsidRPr="008E1C77">
        <w:rPr>
          <w:rFonts w:ascii="Arial" w:hAnsi="Arial" w:cs="Arial"/>
          <w:sz w:val="22"/>
          <w:szCs w:val="22"/>
        </w:rPr>
        <w:t>Neighbouring residential properties are located to the site’s boundaries on Howick Park Close, Howick Park Avenue and Liverpool Road</w:t>
      </w:r>
      <w:r w:rsidR="00A7394F">
        <w:rPr>
          <w:rFonts w:ascii="Arial" w:hAnsi="Arial" w:cs="Arial"/>
          <w:sz w:val="22"/>
          <w:szCs w:val="22"/>
        </w:rPr>
        <w:t>.</w:t>
      </w:r>
      <w:r w:rsidR="00E93B11">
        <w:rPr>
          <w:rFonts w:ascii="Arial" w:hAnsi="Arial" w:cs="Arial"/>
          <w:sz w:val="22"/>
          <w:szCs w:val="22"/>
        </w:rPr>
        <w:t xml:space="preserve">  </w:t>
      </w:r>
      <w:r w:rsidR="00774C81" w:rsidRPr="008E1C77">
        <w:rPr>
          <w:rFonts w:ascii="Arial" w:hAnsi="Arial" w:cs="Arial"/>
          <w:bCs/>
          <w:sz w:val="22"/>
          <w:szCs w:val="22"/>
          <w:lang w:val="en-US"/>
        </w:rPr>
        <w:t>To the south-western boundary is 250 Liverpool Road, a residential property with substantial two storey scale garage/workshop building to its rear.  The common boundary is a 1m high fence, rising to 1.8m towards the rear where the garage building is located.  The dwelling has two ground floor and two first floor windows in its elevation facing the application site</w:t>
      </w:r>
      <w:r w:rsidR="00680E43">
        <w:rPr>
          <w:rFonts w:ascii="Arial" w:hAnsi="Arial" w:cs="Arial"/>
          <w:bCs/>
          <w:sz w:val="22"/>
          <w:szCs w:val="22"/>
          <w:lang w:val="en-US"/>
        </w:rPr>
        <w:t xml:space="preserve"> and the area of parking and unloading</w:t>
      </w:r>
      <w:r w:rsidR="00774C81" w:rsidRPr="008E1C77">
        <w:rPr>
          <w:rFonts w:ascii="Arial" w:hAnsi="Arial" w:cs="Arial"/>
          <w:bCs/>
          <w:sz w:val="22"/>
          <w:szCs w:val="22"/>
          <w:lang w:val="en-US"/>
        </w:rPr>
        <w:t xml:space="preserve">.  </w:t>
      </w:r>
      <w:r w:rsidR="00E93B11">
        <w:rPr>
          <w:rFonts w:ascii="Arial" w:hAnsi="Arial" w:cs="Arial"/>
          <w:bCs/>
          <w:sz w:val="22"/>
          <w:szCs w:val="22"/>
          <w:lang w:val="en-US"/>
        </w:rPr>
        <w:t xml:space="preserve"> </w:t>
      </w:r>
    </w:p>
    <w:p w:rsidR="00C9513F" w:rsidRDefault="00C9513F" w:rsidP="00F60D4C">
      <w:pPr>
        <w:rPr>
          <w:rFonts w:ascii="Arial" w:hAnsi="Arial" w:cs="Arial"/>
          <w:bCs/>
          <w:sz w:val="22"/>
          <w:szCs w:val="22"/>
          <w:lang w:val="en-US"/>
        </w:rPr>
      </w:pPr>
    </w:p>
    <w:p w:rsidR="00774C81" w:rsidRDefault="00FD2C0C" w:rsidP="00F60D4C">
      <w:pPr>
        <w:rPr>
          <w:rFonts w:ascii="Arial" w:hAnsi="Arial" w:cs="Arial"/>
          <w:sz w:val="22"/>
          <w:szCs w:val="22"/>
        </w:rPr>
      </w:pPr>
      <w:r>
        <w:rPr>
          <w:rFonts w:ascii="Arial" w:hAnsi="Arial" w:cs="Arial"/>
          <w:sz w:val="22"/>
          <w:szCs w:val="22"/>
        </w:rPr>
        <w:t>8.5.2</w:t>
      </w:r>
      <w:r>
        <w:rPr>
          <w:rFonts w:ascii="Arial" w:hAnsi="Arial" w:cs="Arial"/>
          <w:sz w:val="22"/>
          <w:szCs w:val="22"/>
        </w:rPr>
        <w:tab/>
      </w:r>
      <w:r w:rsidR="00774C81" w:rsidRPr="008E1C77">
        <w:rPr>
          <w:rFonts w:ascii="Arial" w:hAnsi="Arial" w:cs="Arial"/>
          <w:sz w:val="22"/>
          <w:szCs w:val="22"/>
        </w:rPr>
        <w:t xml:space="preserve">To the north-eastern boundary is No 246 Liverpool Road, a detached residential property.  </w:t>
      </w:r>
      <w:r w:rsidR="00413A84">
        <w:rPr>
          <w:rFonts w:ascii="Arial" w:hAnsi="Arial" w:cs="Arial"/>
          <w:sz w:val="22"/>
          <w:szCs w:val="22"/>
        </w:rPr>
        <w:t>The dwelling itself is adjacent the part of the Howick Cross Service Station site that is not included in this application.  However, the garden area is adjacent the application site.  T</w:t>
      </w:r>
      <w:r w:rsidR="00774C81" w:rsidRPr="008E1C77">
        <w:rPr>
          <w:rFonts w:ascii="Arial" w:hAnsi="Arial" w:cs="Arial"/>
          <w:sz w:val="22"/>
          <w:szCs w:val="22"/>
        </w:rPr>
        <w:t xml:space="preserve">he boundary </w:t>
      </w:r>
      <w:r w:rsidR="00413A84">
        <w:rPr>
          <w:rFonts w:ascii="Arial" w:hAnsi="Arial" w:cs="Arial"/>
          <w:sz w:val="22"/>
          <w:szCs w:val="22"/>
        </w:rPr>
        <w:t>treatment is</w:t>
      </w:r>
      <w:r w:rsidR="00774C81" w:rsidRPr="008E1C77">
        <w:rPr>
          <w:rFonts w:ascii="Arial" w:hAnsi="Arial" w:cs="Arial"/>
          <w:sz w:val="22"/>
          <w:szCs w:val="22"/>
        </w:rPr>
        <w:t xml:space="preserve"> </w:t>
      </w:r>
      <w:r w:rsidR="00774C81">
        <w:rPr>
          <w:rFonts w:ascii="Arial" w:hAnsi="Arial" w:cs="Arial"/>
          <w:sz w:val="22"/>
          <w:szCs w:val="22"/>
        </w:rPr>
        <w:t>a</w:t>
      </w:r>
      <w:r w:rsidR="00774C81" w:rsidRPr="008E1C77">
        <w:rPr>
          <w:rFonts w:ascii="Arial" w:hAnsi="Arial" w:cs="Arial"/>
          <w:sz w:val="22"/>
          <w:szCs w:val="22"/>
        </w:rPr>
        <w:t xml:space="preserve">n approximately 1.4m high concrete fence adjacent the property and a 2m high fence with approximately 3m high Leylandii hedge adjacent the rear garden of 246.  </w:t>
      </w:r>
    </w:p>
    <w:p w:rsidR="00A7394F" w:rsidRDefault="00A7394F" w:rsidP="00F60D4C">
      <w:pPr>
        <w:rPr>
          <w:rFonts w:ascii="Arial" w:hAnsi="Arial" w:cs="Arial"/>
          <w:sz w:val="22"/>
          <w:szCs w:val="22"/>
        </w:rPr>
      </w:pPr>
    </w:p>
    <w:p w:rsidR="00C9513F" w:rsidRDefault="00FD2C0C" w:rsidP="00F60D4C">
      <w:pPr>
        <w:rPr>
          <w:rFonts w:ascii="Arial" w:hAnsi="Arial" w:cs="Arial"/>
          <w:sz w:val="22"/>
          <w:szCs w:val="22"/>
        </w:rPr>
      </w:pPr>
      <w:r>
        <w:rPr>
          <w:rFonts w:ascii="Arial" w:hAnsi="Arial" w:cs="Arial"/>
          <w:sz w:val="22"/>
          <w:szCs w:val="22"/>
        </w:rPr>
        <w:t>8.5.3</w:t>
      </w:r>
      <w:r>
        <w:rPr>
          <w:rFonts w:ascii="Arial" w:hAnsi="Arial" w:cs="Arial"/>
          <w:sz w:val="22"/>
          <w:szCs w:val="22"/>
        </w:rPr>
        <w:tab/>
      </w:r>
      <w:r w:rsidR="00C9513F">
        <w:rPr>
          <w:rFonts w:ascii="Arial" w:hAnsi="Arial" w:cs="Arial"/>
          <w:sz w:val="22"/>
          <w:szCs w:val="22"/>
        </w:rPr>
        <w:t>To the north-west of the site are residential properties 1-7 Howick Park Close with ground and first floor windows facing towards the application site.  There is an area of intervening land</w:t>
      </w:r>
      <w:r w:rsidR="00283940">
        <w:rPr>
          <w:rFonts w:ascii="Arial" w:hAnsi="Arial" w:cs="Arial"/>
          <w:sz w:val="22"/>
          <w:szCs w:val="22"/>
        </w:rPr>
        <w:t>, including in the application site boundary,</w:t>
      </w:r>
      <w:r w:rsidR="00C9513F">
        <w:rPr>
          <w:rFonts w:ascii="Arial" w:hAnsi="Arial" w:cs="Arial"/>
          <w:sz w:val="22"/>
          <w:szCs w:val="22"/>
        </w:rPr>
        <w:t xml:space="preserve"> and an existing conifer hedge which is to be retained.</w:t>
      </w:r>
    </w:p>
    <w:p w:rsidR="00C9513F" w:rsidRDefault="00C9513F" w:rsidP="00F60D4C">
      <w:pPr>
        <w:rPr>
          <w:rFonts w:ascii="Arial" w:hAnsi="Arial" w:cs="Arial"/>
          <w:sz w:val="22"/>
          <w:szCs w:val="22"/>
        </w:rPr>
      </w:pPr>
    </w:p>
    <w:p w:rsidR="004D3A6E" w:rsidRDefault="00FD2C0C" w:rsidP="00F60D4C">
      <w:pPr>
        <w:rPr>
          <w:rFonts w:ascii="Arial" w:hAnsi="Arial" w:cs="Arial"/>
          <w:bCs/>
          <w:sz w:val="22"/>
          <w:szCs w:val="22"/>
          <w:lang w:val="en-US"/>
        </w:rPr>
      </w:pPr>
      <w:r>
        <w:rPr>
          <w:rFonts w:ascii="Arial" w:hAnsi="Arial" w:cs="Arial"/>
          <w:bCs/>
          <w:sz w:val="22"/>
          <w:szCs w:val="22"/>
          <w:lang w:val="en-US"/>
        </w:rPr>
        <w:t>8.5.4</w:t>
      </w:r>
      <w:r w:rsidR="00E93B11">
        <w:rPr>
          <w:rFonts w:ascii="Arial" w:hAnsi="Arial" w:cs="Arial"/>
          <w:bCs/>
          <w:sz w:val="22"/>
          <w:szCs w:val="22"/>
          <w:lang w:val="en-US"/>
        </w:rPr>
        <w:tab/>
      </w:r>
      <w:r w:rsidR="00A7394F">
        <w:rPr>
          <w:rFonts w:ascii="Arial" w:hAnsi="Arial" w:cs="Arial"/>
          <w:bCs/>
          <w:sz w:val="22"/>
          <w:szCs w:val="22"/>
          <w:lang w:val="en-US"/>
        </w:rPr>
        <w:t xml:space="preserve">The </w:t>
      </w:r>
      <w:r w:rsidR="00A7394F" w:rsidRPr="008E1C77">
        <w:rPr>
          <w:rFonts w:ascii="Arial" w:hAnsi="Arial" w:cs="Arial"/>
          <w:bCs/>
          <w:sz w:val="22"/>
          <w:szCs w:val="22"/>
          <w:lang w:val="en-US"/>
        </w:rPr>
        <w:t xml:space="preserve">proposed </w:t>
      </w:r>
      <w:r w:rsidR="00A7394F">
        <w:rPr>
          <w:rFonts w:ascii="Arial" w:hAnsi="Arial" w:cs="Arial"/>
          <w:bCs/>
          <w:sz w:val="22"/>
          <w:szCs w:val="22"/>
          <w:lang w:val="en-US"/>
        </w:rPr>
        <w:t>shipping containers are located around the site with 8 up to the site’s north-eastern boundary with 246 Liverpool Road; 6 to the south-western boundary with 250 Liverpool Road; 9 to the north-western boundary and 6 to the northern</w:t>
      </w:r>
      <w:r w:rsidR="00C9513F">
        <w:rPr>
          <w:rFonts w:ascii="Arial" w:hAnsi="Arial" w:cs="Arial"/>
          <w:bCs/>
          <w:sz w:val="22"/>
          <w:szCs w:val="22"/>
          <w:lang w:val="en-US"/>
        </w:rPr>
        <w:t xml:space="preserve"> boundary with 1-7 Howick Park C</w:t>
      </w:r>
      <w:r w:rsidR="00A7394F">
        <w:rPr>
          <w:rFonts w:ascii="Arial" w:hAnsi="Arial" w:cs="Arial"/>
          <w:bCs/>
          <w:sz w:val="22"/>
          <w:szCs w:val="22"/>
          <w:lang w:val="en-US"/>
        </w:rPr>
        <w:t xml:space="preserve">lose and 5 to the north-eastern boundary with 63/65 Howick Park Avenue.  </w:t>
      </w:r>
      <w:r w:rsidR="00384BD6">
        <w:rPr>
          <w:rFonts w:ascii="Arial" w:hAnsi="Arial" w:cs="Arial"/>
          <w:bCs/>
          <w:sz w:val="22"/>
          <w:szCs w:val="22"/>
          <w:lang w:val="en-US"/>
        </w:rPr>
        <w:t>8.5.5</w:t>
      </w:r>
      <w:r w:rsidR="00384BD6">
        <w:rPr>
          <w:rFonts w:ascii="Arial" w:hAnsi="Arial" w:cs="Arial"/>
          <w:bCs/>
          <w:sz w:val="22"/>
          <w:szCs w:val="22"/>
          <w:lang w:val="en-US"/>
        </w:rPr>
        <w:tab/>
      </w:r>
      <w:r w:rsidR="00A7394F">
        <w:rPr>
          <w:rFonts w:ascii="Arial" w:hAnsi="Arial" w:cs="Arial"/>
          <w:bCs/>
          <w:sz w:val="22"/>
          <w:szCs w:val="22"/>
          <w:lang w:val="en-US"/>
        </w:rPr>
        <w:t xml:space="preserve">Access will be between the shipping containers internally within the site with just a short length of access road adjacent the boundary, to the north-western boundary with numbers 61 and 63 Howick Park Avenue.  </w:t>
      </w:r>
      <w:r w:rsidR="00413A84">
        <w:rPr>
          <w:rFonts w:ascii="Arial" w:hAnsi="Arial" w:cs="Arial"/>
          <w:bCs/>
          <w:sz w:val="22"/>
          <w:szCs w:val="22"/>
          <w:lang w:val="en-US"/>
        </w:rPr>
        <w:t>N</w:t>
      </w:r>
      <w:r w:rsidR="00C9513F">
        <w:rPr>
          <w:rFonts w:ascii="Arial" w:hAnsi="Arial" w:cs="Arial"/>
          <w:bCs/>
          <w:sz w:val="22"/>
          <w:szCs w:val="22"/>
          <w:lang w:val="en-US"/>
        </w:rPr>
        <w:t xml:space="preserve">eighbouring properties will have view of the proposed shipping containers, </w:t>
      </w:r>
      <w:r w:rsidR="00413A84">
        <w:rPr>
          <w:rFonts w:ascii="Arial" w:hAnsi="Arial" w:cs="Arial"/>
          <w:bCs/>
          <w:sz w:val="22"/>
          <w:szCs w:val="22"/>
          <w:lang w:val="en-US"/>
        </w:rPr>
        <w:t xml:space="preserve">although </w:t>
      </w:r>
      <w:r w:rsidR="00C9513F">
        <w:rPr>
          <w:rFonts w:ascii="Arial" w:hAnsi="Arial" w:cs="Arial"/>
          <w:bCs/>
          <w:sz w:val="22"/>
          <w:szCs w:val="22"/>
          <w:lang w:val="en-US"/>
        </w:rPr>
        <w:t>this is largely limited to the first floor windows.  There will be view of the shipping containers at ground floor level</w:t>
      </w:r>
      <w:r w:rsidR="00413A84">
        <w:rPr>
          <w:rFonts w:ascii="Arial" w:hAnsi="Arial" w:cs="Arial"/>
          <w:bCs/>
          <w:sz w:val="22"/>
          <w:szCs w:val="22"/>
          <w:lang w:val="en-US"/>
        </w:rPr>
        <w:t>, the extent of which is largely</w:t>
      </w:r>
      <w:r w:rsidR="00C9513F">
        <w:rPr>
          <w:rFonts w:ascii="Arial" w:hAnsi="Arial" w:cs="Arial"/>
          <w:bCs/>
          <w:sz w:val="22"/>
          <w:szCs w:val="22"/>
          <w:lang w:val="en-US"/>
        </w:rPr>
        <w:t xml:space="preserve"> due to the </w:t>
      </w:r>
      <w:r w:rsidR="00413A84">
        <w:rPr>
          <w:rFonts w:ascii="Arial" w:hAnsi="Arial" w:cs="Arial"/>
          <w:bCs/>
          <w:sz w:val="22"/>
          <w:szCs w:val="22"/>
          <w:lang w:val="en-US"/>
        </w:rPr>
        <w:t xml:space="preserve">height of the </w:t>
      </w:r>
      <w:r w:rsidR="00C9513F">
        <w:rPr>
          <w:rFonts w:ascii="Arial" w:hAnsi="Arial" w:cs="Arial"/>
          <w:bCs/>
          <w:sz w:val="22"/>
          <w:szCs w:val="22"/>
          <w:lang w:val="en-US"/>
        </w:rPr>
        <w:t>boundary treatments and height of the shipping containers</w:t>
      </w:r>
      <w:r w:rsidR="004D3A6E">
        <w:rPr>
          <w:rFonts w:ascii="Arial" w:hAnsi="Arial" w:cs="Arial"/>
          <w:bCs/>
          <w:sz w:val="22"/>
          <w:szCs w:val="22"/>
          <w:lang w:val="en-US"/>
        </w:rPr>
        <w:t xml:space="preserve">.  </w:t>
      </w:r>
    </w:p>
    <w:p w:rsidR="004D3A6E" w:rsidRDefault="004D3A6E" w:rsidP="00A7394F">
      <w:pPr>
        <w:ind w:left="720" w:hanging="720"/>
        <w:rPr>
          <w:rFonts w:ascii="Arial" w:hAnsi="Arial" w:cs="Arial"/>
          <w:bCs/>
          <w:sz w:val="22"/>
          <w:szCs w:val="22"/>
          <w:lang w:val="en-US"/>
        </w:rPr>
      </w:pPr>
    </w:p>
    <w:p w:rsidR="00550FF5" w:rsidRDefault="00384BD6" w:rsidP="00F60D4C">
      <w:pPr>
        <w:rPr>
          <w:rFonts w:ascii="Arial" w:hAnsi="Arial" w:cs="Arial"/>
          <w:sz w:val="22"/>
          <w:szCs w:val="22"/>
        </w:rPr>
      </w:pPr>
      <w:r>
        <w:rPr>
          <w:rFonts w:ascii="Arial" w:hAnsi="Arial" w:cs="Arial"/>
          <w:sz w:val="22"/>
          <w:szCs w:val="22"/>
        </w:rPr>
        <w:t>8.5.6</w:t>
      </w:r>
      <w:r w:rsidR="00FD2C0C">
        <w:rPr>
          <w:rFonts w:ascii="Arial" w:hAnsi="Arial" w:cs="Arial"/>
          <w:sz w:val="22"/>
          <w:szCs w:val="22"/>
        </w:rPr>
        <w:tab/>
      </w:r>
      <w:r w:rsidR="004D3A6E">
        <w:rPr>
          <w:rFonts w:ascii="Arial" w:hAnsi="Arial" w:cs="Arial"/>
          <w:sz w:val="22"/>
          <w:szCs w:val="22"/>
        </w:rPr>
        <w:t>The supporting statement submitted with this application recognises that t</w:t>
      </w:r>
      <w:r w:rsidR="004D3A6E" w:rsidRPr="00E93B11">
        <w:rPr>
          <w:rFonts w:ascii="Arial" w:hAnsi="Arial" w:cs="Arial"/>
          <w:sz w:val="22"/>
          <w:szCs w:val="22"/>
        </w:rPr>
        <w:t>here are residential properties in close proximity to the site</w:t>
      </w:r>
      <w:r w:rsidR="004D3A6E">
        <w:rPr>
          <w:rFonts w:ascii="Arial" w:hAnsi="Arial" w:cs="Arial"/>
          <w:sz w:val="22"/>
          <w:szCs w:val="22"/>
        </w:rPr>
        <w:t xml:space="preserve"> but does</w:t>
      </w:r>
      <w:r w:rsidR="004D3A6E" w:rsidRPr="00E93B11">
        <w:rPr>
          <w:rFonts w:ascii="Arial" w:hAnsi="Arial" w:cs="Arial"/>
          <w:sz w:val="22"/>
          <w:szCs w:val="22"/>
        </w:rPr>
        <w:t xml:space="preserve"> not considered that these will be negatively impacted by the proposals </w:t>
      </w:r>
      <w:r w:rsidR="004D3A6E">
        <w:rPr>
          <w:rFonts w:ascii="Arial" w:hAnsi="Arial" w:cs="Arial"/>
          <w:sz w:val="22"/>
          <w:szCs w:val="22"/>
        </w:rPr>
        <w:t>due to</w:t>
      </w:r>
      <w:r w:rsidR="004D3A6E" w:rsidRPr="00E93B11">
        <w:rPr>
          <w:rFonts w:ascii="Arial" w:hAnsi="Arial" w:cs="Arial"/>
          <w:sz w:val="22"/>
          <w:szCs w:val="22"/>
        </w:rPr>
        <w:t xml:space="preserve"> the separation distance to the proposed units </w:t>
      </w:r>
      <w:r w:rsidR="004D3A6E">
        <w:rPr>
          <w:rFonts w:ascii="Arial" w:hAnsi="Arial" w:cs="Arial"/>
          <w:sz w:val="22"/>
          <w:szCs w:val="22"/>
        </w:rPr>
        <w:t xml:space="preserve">which </w:t>
      </w:r>
      <w:r w:rsidR="004D3A6E" w:rsidRPr="00E93B11">
        <w:rPr>
          <w:rFonts w:ascii="Arial" w:hAnsi="Arial" w:cs="Arial"/>
          <w:sz w:val="22"/>
          <w:szCs w:val="22"/>
        </w:rPr>
        <w:t>will ensure that they do not appear overbearing when viewed from the rear of these properties</w:t>
      </w:r>
      <w:r w:rsidR="00C9513F">
        <w:rPr>
          <w:rFonts w:ascii="Arial" w:hAnsi="Arial" w:cs="Arial"/>
          <w:bCs/>
          <w:sz w:val="22"/>
          <w:szCs w:val="22"/>
          <w:lang w:val="en-US"/>
        </w:rPr>
        <w:t>.</w:t>
      </w:r>
      <w:r w:rsidR="004D3A6E">
        <w:rPr>
          <w:rFonts w:ascii="Arial" w:hAnsi="Arial" w:cs="Arial"/>
          <w:bCs/>
          <w:sz w:val="22"/>
          <w:szCs w:val="22"/>
          <w:lang w:val="en-US"/>
        </w:rPr>
        <w:t xml:space="preserve"> </w:t>
      </w:r>
      <w:r w:rsidR="005A4DC0">
        <w:rPr>
          <w:rFonts w:ascii="Arial" w:hAnsi="Arial" w:cs="Arial"/>
          <w:sz w:val="22"/>
          <w:szCs w:val="22"/>
        </w:rPr>
        <w:t>The supporting statement goes on to outline that t</w:t>
      </w:r>
      <w:r w:rsidR="005A4DC0" w:rsidRPr="00E93B11">
        <w:rPr>
          <w:rFonts w:ascii="Arial" w:hAnsi="Arial" w:cs="Arial"/>
          <w:sz w:val="22"/>
          <w:szCs w:val="22"/>
        </w:rPr>
        <w:t xml:space="preserve">he </w:t>
      </w:r>
      <w:r w:rsidR="005A4DC0">
        <w:rPr>
          <w:rFonts w:ascii="Arial" w:hAnsi="Arial" w:cs="Arial"/>
          <w:sz w:val="22"/>
          <w:szCs w:val="22"/>
        </w:rPr>
        <w:t>“</w:t>
      </w:r>
      <w:r w:rsidR="005A4DC0" w:rsidRPr="004F7728">
        <w:rPr>
          <w:rFonts w:ascii="Arial" w:hAnsi="Arial" w:cs="Arial"/>
          <w:i/>
          <w:sz w:val="22"/>
          <w:szCs w:val="22"/>
        </w:rPr>
        <w:t xml:space="preserve">containers will be single stacked and are roughly the same height as the existing steel fence and notably shorter than the existing building and canopy structure. </w:t>
      </w:r>
      <w:r w:rsidR="004D3A6E">
        <w:rPr>
          <w:rFonts w:ascii="Arial" w:hAnsi="Arial" w:cs="Arial"/>
          <w:bCs/>
          <w:sz w:val="22"/>
          <w:szCs w:val="22"/>
          <w:lang w:val="en-US"/>
        </w:rPr>
        <w:t xml:space="preserve"> It is considered that the proposal </w:t>
      </w:r>
      <w:r w:rsidR="00413A84">
        <w:rPr>
          <w:rFonts w:ascii="Arial" w:hAnsi="Arial" w:cs="Arial"/>
          <w:bCs/>
          <w:sz w:val="22"/>
          <w:szCs w:val="22"/>
          <w:lang w:val="en-US"/>
        </w:rPr>
        <w:t>has only limited</w:t>
      </w:r>
      <w:r w:rsidR="004D3A6E">
        <w:rPr>
          <w:rFonts w:ascii="Arial" w:hAnsi="Arial" w:cs="Arial"/>
          <w:bCs/>
          <w:sz w:val="22"/>
          <w:szCs w:val="22"/>
          <w:lang w:val="en-US"/>
        </w:rPr>
        <w:t xml:space="preserve"> impact on residential amenity in terms of criteria a) of Policy G17 </w:t>
      </w:r>
      <w:r w:rsidR="00413A84">
        <w:rPr>
          <w:rFonts w:ascii="Arial" w:hAnsi="Arial" w:cs="Arial"/>
          <w:bCs/>
          <w:sz w:val="22"/>
          <w:szCs w:val="22"/>
          <w:lang w:val="en-US"/>
        </w:rPr>
        <w:t>(</w:t>
      </w:r>
      <w:r w:rsidR="005A4DC0" w:rsidRPr="0037065C">
        <w:rPr>
          <w:rFonts w:ascii="Arial" w:hAnsi="Arial" w:cs="Arial"/>
          <w:bCs/>
          <w:sz w:val="22"/>
          <w:szCs w:val="22"/>
          <w:lang w:val="en-US" w:bidi="he-IL"/>
        </w:rPr>
        <w:t>design, height, scale, orientation, pl</w:t>
      </w:r>
      <w:r w:rsidR="005A4DC0">
        <w:rPr>
          <w:rFonts w:ascii="Arial" w:hAnsi="Arial" w:cs="Arial"/>
          <w:bCs/>
          <w:sz w:val="22"/>
          <w:szCs w:val="22"/>
          <w:lang w:val="en-US" w:bidi="he-IL"/>
        </w:rPr>
        <w:t xml:space="preserve">ot density, massing, </w:t>
      </w:r>
      <w:r w:rsidR="007714F5">
        <w:rPr>
          <w:rFonts w:ascii="Arial" w:hAnsi="Arial" w:cs="Arial"/>
          <w:bCs/>
          <w:sz w:val="22"/>
          <w:szCs w:val="22"/>
          <w:lang w:val="en-US" w:bidi="he-IL"/>
        </w:rPr>
        <w:t>and proximity</w:t>
      </w:r>
      <w:r w:rsidR="00413A84">
        <w:rPr>
          <w:rFonts w:ascii="Arial" w:hAnsi="Arial" w:cs="Arial"/>
          <w:bCs/>
          <w:sz w:val="22"/>
          <w:szCs w:val="22"/>
          <w:lang w:val="en-US" w:bidi="he-IL"/>
        </w:rPr>
        <w:t>).  However,</w:t>
      </w:r>
      <w:r w:rsidR="004D3A6E">
        <w:rPr>
          <w:rFonts w:ascii="Arial" w:hAnsi="Arial" w:cs="Arial"/>
          <w:bCs/>
          <w:sz w:val="22"/>
          <w:szCs w:val="22"/>
          <w:lang w:val="en-US"/>
        </w:rPr>
        <w:t xml:space="preserve"> in r</w:t>
      </w:r>
      <w:r w:rsidR="00413A84">
        <w:rPr>
          <w:rFonts w:ascii="Arial" w:hAnsi="Arial" w:cs="Arial"/>
          <w:bCs/>
          <w:sz w:val="22"/>
          <w:szCs w:val="22"/>
          <w:lang w:val="en-US"/>
        </w:rPr>
        <w:t xml:space="preserve">espect of the use of materials, the shipping containers are of a steel construction, this </w:t>
      </w:r>
      <w:r w:rsidR="00413A84">
        <w:rPr>
          <w:rFonts w:ascii="Arial" w:hAnsi="Arial" w:cs="Arial"/>
          <w:sz w:val="22"/>
          <w:szCs w:val="22"/>
        </w:rPr>
        <w:t>would introduce an incongruous feature out of keeping with residential</w:t>
      </w:r>
      <w:r w:rsidR="0023760E">
        <w:rPr>
          <w:rFonts w:ascii="Arial" w:hAnsi="Arial" w:cs="Arial"/>
          <w:sz w:val="22"/>
          <w:szCs w:val="22"/>
        </w:rPr>
        <w:t xml:space="preserve"> properties, resulting in a detrimental impact on neighbouring buildings, contrary to Policy G17 criteria a)</w:t>
      </w:r>
      <w:r w:rsidR="00413A84">
        <w:rPr>
          <w:rFonts w:ascii="Arial" w:hAnsi="Arial" w:cs="Arial"/>
          <w:sz w:val="22"/>
          <w:szCs w:val="22"/>
        </w:rPr>
        <w:t xml:space="preserve">.  </w:t>
      </w:r>
    </w:p>
    <w:p w:rsidR="0023760E" w:rsidRDefault="0023760E" w:rsidP="00F60D4C">
      <w:pPr>
        <w:rPr>
          <w:rFonts w:ascii="Arial" w:hAnsi="Arial" w:cs="Arial"/>
          <w:bCs/>
          <w:sz w:val="22"/>
          <w:szCs w:val="22"/>
          <w:lang w:val="en-US"/>
        </w:rPr>
      </w:pPr>
    </w:p>
    <w:p w:rsidR="00A7394F" w:rsidRDefault="00E93B11" w:rsidP="00F60D4C">
      <w:pPr>
        <w:rPr>
          <w:rFonts w:ascii="Arial" w:hAnsi="Arial" w:cs="Arial"/>
          <w:bCs/>
          <w:sz w:val="22"/>
          <w:szCs w:val="22"/>
          <w:lang w:val="en-US"/>
        </w:rPr>
      </w:pPr>
      <w:r>
        <w:rPr>
          <w:rFonts w:ascii="Arial" w:hAnsi="Arial" w:cs="Arial"/>
          <w:bCs/>
          <w:sz w:val="22"/>
          <w:szCs w:val="22"/>
          <w:lang w:val="en-US"/>
        </w:rPr>
        <w:t>8.</w:t>
      </w:r>
      <w:r w:rsidR="00384BD6">
        <w:rPr>
          <w:rFonts w:ascii="Arial" w:hAnsi="Arial" w:cs="Arial"/>
          <w:bCs/>
          <w:sz w:val="22"/>
          <w:szCs w:val="22"/>
          <w:lang w:val="en-US"/>
        </w:rPr>
        <w:t>5.7</w:t>
      </w:r>
      <w:r>
        <w:rPr>
          <w:rFonts w:ascii="Arial" w:hAnsi="Arial" w:cs="Arial"/>
          <w:bCs/>
          <w:sz w:val="22"/>
          <w:szCs w:val="22"/>
          <w:lang w:val="en-US"/>
        </w:rPr>
        <w:tab/>
      </w:r>
      <w:r w:rsidR="0023760E">
        <w:rPr>
          <w:rFonts w:ascii="Arial" w:hAnsi="Arial" w:cs="Arial"/>
          <w:bCs/>
          <w:sz w:val="22"/>
          <w:szCs w:val="22"/>
          <w:lang w:val="en-US"/>
        </w:rPr>
        <w:t xml:space="preserve">Additionally, </w:t>
      </w:r>
      <w:r w:rsidR="004D3A6E">
        <w:rPr>
          <w:rFonts w:ascii="Arial" w:hAnsi="Arial" w:cs="Arial"/>
          <w:bCs/>
          <w:sz w:val="22"/>
          <w:szCs w:val="22"/>
          <w:lang w:val="en-US"/>
        </w:rPr>
        <w:t>other amenity issues are of concern and n</w:t>
      </w:r>
      <w:r w:rsidR="00A7394F">
        <w:rPr>
          <w:rFonts w:ascii="Arial" w:hAnsi="Arial" w:cs="Arial"/>
          <w:bCs/>
          <w:sz w:val="22"/>
          <w:szCs w:val="22"/>
          <w:lang w:val="en-US"/>
        </w:rPr>
        <w:t xml:space="preserve">eighbouring residents have objected to the proposal on a number of grounds.  They consider </w:t>
      </w:r>
      <w:r w:rsidR="009966D3">
        <w:rPr>
          <w:rFonts w:ascii="Arial" w:hAnsi="Arial" w:cs="Arial"/>
          <w:bCs/>
          <w:sz w:val="22"/>
          <w:szCs w:val="22"/>
          <w:lang w:val="en-US"/>
        </w:rPr>
        <w:t xml:space="preserve">the proposal </w:t>
      </w:r>
      <w:r>
        <w:rPr>
          <w:rFonts w:ascii="Arial" w:hAnsi="Arial" w:cs="Arial"/>
          <w:bCs/>
          <w:sz w:val="22"/>
          <w:szCs w:val="22"/>
          <w:lang w:val="en-US"/>
        </w:rPr>
        <w:t>will be detrimental to their residential amenity in terms of noise and disturbance,</w:t>
      </w:r>
      <w:r w:rsidR="004F7728">
        <w:rPr>
          <w:rFonts w:ascii="Arial" w:hAnsi="Arial" w:cs="Arial"/>
          <w:bCs/>
          <w:sz w:val="22"/>
          <w:szCs w:val="22"/>
          <w:lang w:val="en-US"/>
        </w:rPr>
        <w:t xml:space="preserve"> lighting,</w:t>
      </w:r>
      <w:r>
        <w:rPr>
          <w:rFonts w:ascii="Arial" w:hAnsi="Arial" w:cs="Arial"/>
          <w:bCs/>
          <w:sz w:val="22"/>
          <w:szCs w:val="22"/>
          <w:lang w:val="en-US"/>
        </w:rPr>
        <w:t xml:space="preserve"> increase in </w:t>
      </w:r>
      <w:r w:rsidR="004F7728">
        <w:rPr>
          <w:rFonts w:ascii="Arial" w:hAnsi="Arial" w:cs="Arial"/>
          <w:bCs/>
          <w:sz w:val="22"/>
          <w:szCs w:val="22"/>
          <w:lang w:val="en-US"/>
        </w:rPr>
        <w:t>activity and the</w:t>
      </w:r>
      <w:r>
        <w:rPr>
          <w:rFonts w:ascii="Arial" w:hAnsi="Arial" w:cs="Arial"/>
          <w:bCs/>
          <w:sz w:val="22"/>
          <w:szCs w:val="22"/>
          <w:lang w:val="en-US"/>
        </w:rPr>
        <w:t xml:space="preserve"> potential for criminal activity</w:t>
      </w:r>
      <w:r w:rsidR="004F7728">
        <w:rPr>
          <w:rFonts w:ascii="Arial" w:hAnsi="Arial" w:cs="Arial"/>
          <w:bCs/>
          <w:sz w:val="22"/>
          <w:szCs w:val="22"/>
          <w:lang w:val="en-US"/>
        </w:rPr>
        <w:t>, stating the</w:t>
      </w:r>
      <w:r>
        <w:rPr>
          <w:rFonts w:ascii="Arial" w:hAnsi="Arial" w:cs="Arial"/>
          <w:bCs/>
          <w:sz w:val="22"/>
          <w:szCs w:val="22"/>
          <w:lang w:val="en-US"/>
        </w:rPr>
        <w:t xml:space="preserve"> storage facility would be better suited to an industrial estate.  </w:t>
      </w:r>
      <w:r w:rsidR="005A4DC0">
        <w:rPr>
          <w:rFonts w:ascii="Arial" w:hAnsi="Arial" w:cs="Arial"/>
          <w:bCs/>
          <w:sz w:val="22"/>
          <w:szCs w:val="22"/>
          <w:lang w:val="en-US"/>
        </w:rPr>
        <w:t>These are discussed below.</w:t>
      </w:r>
    </w:p>
    <w:p w:rsidR="004D3A6E" w:rsidRDefault="004D3A6E" w:rsidP="00E93B11">
      <w:pPr>
        <w:ind w:left="720" w:hanging="720"/>
        <w:rPr>
          <w:rFonts w:ascii="Arial" w:hAnsi="Arial" w:cs="Arial"/>
          <w:sz w:val="22"/>
          <w:szCs w:val="22"/>
        </w:rPr>
      </w:pPr>
    </w:p>
    <w:p w:rsidR="004D3A6E" w:rsidRDefault="00FD2C0C" w:rsidP="00E93B11">
      <w:pPr>
        <w:ind w:left="720" w:hanging="720"/>
        <w:rPr>
          <w:rFonts w:ascii="Arial" w:hAnsi="Arial" w:cs="Arial"/>
          <w:sz w:val="22"/>
          <w:szCs w:val="22"/>
          <w:u w:val="single"/>
        </w:rPr>
      </w:pPr>
      <w:r>
        <w:rPr>
          <w:rFonts w:ascii="Arial" w:hAnsi="Arial" w:cs="Arial"/>
          <w:sz w:val="22"/>
          <w:szCs w:val="22"/>
        </w:rPr>
        <w:t>8.6</w:t>
      </w:r>
      <w:r>
        <w:rPr>
          <w:rFonts w:ascii="Arial" w:hAnsi="Arial" w:cs="Arial"/>
          <w:sz w:val="22"/>
          <w:szCs w:val="22"/>
        </w:rPr>
        <w:tab/>
      </w:r>
      <w:r w:rsidR="004D3A6E">
        <w:rPr>
          <w:rFonts w:ascii="Arial" w:hAnsi="Arial" w:cs="Arial"/>
          <w:sz w:val="22"/>
          <w:szCs w:val="22"/>
          <w:u w:val="single"/>
        </w:rPr>
        <w:t>Noise and Disturbance</w:t>
      </w:r>
    </w:p>
    <w:p w:rsidR="004D3A6E" w:rsidRDefault="004D3A6E" w:rsidP="00E93B11">
      <w:pPr>
        <w:ind w:left="720" w:hanging="720"/>
        <w:rPr>
          <w:rFonts w:ascii="Arial" w:hAnsi="Arial" w:cs="Arial"/>
          <w:sz w:val="22"/>
          <w:szCs w:val="22"/>
          <w:u w:val="single"/>
        </w:rPr>
      </w:pPr>
    </w:p>
    <w:p w:rsidR="00EC0301" w:rsidRPr="00317D45" w:rsidRDefault="00FD2C0C" w:rsidP="00EC0301">
      <w:pPr>
        <w:jc w:val="both"/>
        <w:rPr>
          <w:rFonts w:ascii="Arial" w:hAnsi="Arial" w:cs="Arial"/>
          <w:sz w:val="22"/>
          <w:szCs w:val="22"/>
        </w:rPr>
      </w:pPr>
      <w:r>
        <w:rPr>
          <w:rFonts w:ascii="Arial" w:hAnsi="Arial" w:cs="Arial"/>
          <w:sz w:val="22"/>
          <w:szCs w:val="22"/>
        </w:rPr>
        <w:t>8.6.1</w:t>
      </w:r>
      <w:r>
        <w:rPr>
          <w:rFonts w:ascii="Arial" w:hAnsi="Arial" w:cs="Arial"/>
          <w:sz w:val="22"/>
          <w:szCs w:val="22"/>
        </w:rPr>
        <w:tab/>
      </w:r>
      <w:r w:rsidR="00EC0301">
        <w:rPr>
          <w:rFonts w:ascii="Arial" w:hAnsi="Arial" w:cs="Arial"/>
          <w:sz w:val="22"/>
          <w:szCs w:val="22"/>
        </w:rPr>
        <w:t xml:space="preserve">The proposed self-storage facility comprising 54 shipping containers for storage could have a detrimental impact on the residential amenity of neighbouring properties in terms of noise and disturbance and a major concern would be on the noise generated by persons accessing the containers due to the materials used in their construction.  Metal can result in a noisy </w:t>
      </w:r>
      <w:r w:rsidR="00EC0301" w:rsidRPr="00317D45">
        <w:rPr>
          <w:rFonts w:ascii="Arial" w:hAnsi="Arial" w:cs="Arial"/>
          <w:sz w:val="22"/>
          <w:szCs w:val="22"/>
        </w:rPr>
        <w:t xml:space="preserve">environment not conducive to a residential area.  </w:t>
      </w:r>
    </w:p>
    <w:p w:rsidR="00FC0A46" w:rsidRPr="00317D45" w:rsidRDefault="00FC0A46" w:rsidP="00EC0301">
      <w:pPr>
        <w:jc w:val="both"/>
        <w:rPr>
          <w:rFonts w:ascii="Arial" w:hAnsi="Arial" w:cs="Arial"/>
          <w:sz w:val="22"/>
          <w:szCs w:val="22"/>
        </w:rPr>
      </w:pPr>
    </w:p>
    <w:p w:rsidR="00FC0A46" w:rsidRPr="00317D45" w:rsidRDefault="00FD2C0C" w:rsidP="00317D45">
      <w:pPr>
        <w:rPr>
          <w:rFonts w:ascii="Arial" w:hAnsi="Arial" w:cs="Arial"/>
          <w:bCs/>
          <w:sz w:val="22"/>
          <w:szCs w:val="22"/>
          <w:lang w:val="en-US"/>
        </w:rPr>
      </w:pPr>
      <w:r>
        <w:rPr>
          <w:rFonts w:ascii="Arial" w:hAnsi="Arial" w:cs="Arial"/>
          <w:bCs/>
          <w:sz w:val="22"/>
          <w:szCs w:val="22"/>
          <w:lang w:val="en-US"/>
        </w:rPr>
        <w:t>8.6.2</w:t>
      </w:r>
      <w:r>
        <w:rPr>
          <w:rFonts w:ascii="Arial" w:hAnsi="Arial" w:cs="Arial"/>
          <w:bCs/>
          <w:sz w:val="22"/>
          <w:szCs w:val="22"/>
          <w:lang w:val="en-US"/>
        </w:rPr>
        <w:tab/>
      </w:r>
      <w:r w:rsidR="00FC0A46" w:rsidRPr="00317D45">
        <w:rPr>
          <w:rFonts w:ascii="Arial" w:hAnsi="Arial" w:cs="Arial"/>
          <w:bCs/>
          <w:sz w:val="22"/>
          <w:szCs w:val="22"/>
          <w:lang w:val="en-US"/>
        </w:rPr>
        <w:t xml:space="preserve">Neighbouring residents have </w:t>
      </w:r>
      <w:r w:rsidR="00317D45" w:rsidRPr="00317D45">
        <w:rPr>
          <w:rFonts w:ascii="Arial" w:hAnsi="Arial" w:cs="Arial"/>
          <w:bCs/>
          <w:sz w:val="22"/>
          <w:szCs w:val="22"/>
          <w:lang w:val="en-US"/>
        </w:rPr>
        <w:t xml:space="preserve">also </w:t>
      </w:r>
      <w:r w:rsidR="00FC0A46" w:rsidRPr="00317D45">
        <w:rPr>
          <w:rFonts w:ascii="Arial" w:hAnsi="Arial" w:cs="Arial"/>
          <w:bCs/>
          <w:sz w:val="22"/>
          <w:szCs w:val="22"/>
          <w:lang w:val="en-US"/>
        </w:rPr>
        <w:t>objected on the</w:t>
      </w:r>
      <w:r w:rsidR="00C334C8">
        <w:rPr>
          <w:rFonts w:ascii="Arial" w:hAnsi="Arial" w:cs="Arial"/>
          <w:bCs/>
          <w:sz w:val="22"/>
          <w:szCs w:val="22"/>
          <w:lang w:val="en-US"/>
        </w:rPr>
        <w:t>se</w:t>
      </w:r>
      <w:r w:rsidR="00FC0A46" w:rsidRPr="00317D45">
        <w:rPr>
          <w:rFonts w:ascii="Arial" w:hAnsi="Arial" w:cs="Arial"/>
          <w:bCs/>
          <w:sz w:val="22"/>
          <w:szCs w:val="22"/>
          <w:lang w:val="en-US"/>
        </w:rPr>
        <w:t xml:space="preserve"> grounds </w:t>
      </w:r>
      <w:r w:rsidR="00403E35">
        <w:rPr>
          <w:rFonts w:ascii="Arial" w:hAnsi="Arial" w:cs="Arial"/>
          <w:bCs/>
          <w:sz w:val="22"/>
          <w:szCs w:val="22"/>
          <w:lang w:val="en-US"/>
        </w:rPr>
        <w:t>- that</w:t>
      </w:r>
      <w:r w:rsidR="00FC0A46" w:rsidRPr="00317D45">
        <w:rPr>
          <w:rFonts w:ascii="Arial" w:hAnsi="Arial" w:cs="Arial"/>
          <w:bCs/>
          <w:sz w:val="22"/>
          <w:szCs w:val="22"/>
          <w:lang w:val="en-US"/>
        </w:rPr>
        <w:t xml:space="preserve"> noise and disturbance</w:t>
      </w:r>
      <w:r w:rsidR="00403E35">
        <w:rPr>
          <w:rFonts w:ascii="Arial" w:hAnsi="Arial" w:cs="Arial"/>
          <w:bCs/>
          <w:sz w:val="22"/>
          <w:szCs w:val="22"/>
          <w:lang w:val="en-US"/>
        </w:rPr>
        <w:t xml:space="preserve"> will be generated</w:t>
      </w:r>
      <w:r w:rsidR="00FC0A46" w:rsidRPr="00317D45">
        <w:rPr>
          <w:rFonts w:ascii="Arial" w:hAnsi="Arial" w:cs="Arial"/>
          <w:bCs/>
          <w:sz w:val="22"/>
          <w:szCs w:val="22"/>
          <w:lang w:val="en-US"/>
        </w:rPr>
        <w:t xml:space="preserve"> from the site, due to the nature of the activity and that the storage units are to be metal shipping containers.  </w:t>
      </w:r>
    </w:p>
    <w:p w:rsidR="00EC0301" w:rsidRDefault="00EC0301" w:rsidP="00EC0301">
      <w:pPr>
        <w:jc w:val="both"/>
        <w:rPr>
          <w:rFonts w:ascii="Arial" w:hAnsi="Arial" w:cs="Arial"/>
          <w:sz w:val="22"/>
          <w:szCs w:val="22"/>
        </w:rPr>
      </w:pPr>
    </w:p>
    <w:p w:rsidR="004D3A6E" w:rsidRDefault="00FD2C0C" w:rsidP="00EC0301">
      <w:pPr>
        <w:jc w:val="both"/>
        <w:rPr>
          <w:rFonts w:ascii="Arial" w:hAnsi="Arial" w:cs="Arial"/>
          <w:sz w:val="22"/>
          <w:szCs w:val="22"/>
        </w:rPr>
      </w:pPr>
      <w:r>
        <w:rPr>
          <w:rFonts w:ascii="Arial" w:hAnsi="Arial" w:cs="Arial"/>
          <w:sz w:val="22"/>
          <w:szCs w:val="22"/>
        </w:rPr>
        <w:lastRenderedPageBreak/>
        <w:t>8.6.3</w:t>
      </w:r>
      <w:r>
        <w:rPr>
          <w:rFonts w:ascii="Arial" w:hAnsi="Arial" w:cs="Arial"/>
          <w:sz w:val="22"/>
          <w:szCs w:val="22"/>
        </w:rPr>
        <w:tab/>
      </w:r>
      <w:r w:rsidR="004D3A6E" w:rsidRPr="00E93B11">
        <w:rPr>
          <w:rFonts w:ascii="Arial" w:hAnsi="Arial" w:cs="Arial"/>
          <w:sz w:val="22"/>
          <w:szCs w:val="22"/>
        </w:rPr>
        <w:t>The</w:t>
      </w:r>
      <w:r w:rsidR="004D3A6E">
        <w:rPr>
          <w:rFonts w:ascii="Arial" w:hAnsi="Arial" w:cs="Arial"/>
          <w:sz w:val="22"/>
          <w:szCs w:val="22"/>
        </w:rPr>
        <w:t xml:space="preserve"> supporting statement </w:t>
      </w:r>
      <w:r w:rsidR="00317D45">
        <w:rPr>
          <w:rFonts w:ascii="Arial" w:hAnsi="Arial" w:cs="Arial"/>
          <w:sz w:val="22"/>
          <w:szCs w:val="22"/>
        </w:rPr>
        <w:t xml:space="preserve">outlines that </w:t>
      </w:r>
      <w:r w:rsidR="00317D45">
        <w:rPr>
          <w:rFonts w:ascii="Arial" w:hAnsi="Arial" w:cs="Arial"/>
          <w:bCs/>
          <w:sz w:val="22"/>
          <w:szCs w:val="22"/>
        </w:rPr>
        <w:t>use is “</w:t>
      </w:r>
      <w:r w:rsidR="00317D45" w:rsidRPr="00317D45">
        <w:rPr>
          <w:rFonts w:ascii="Arial" w:hAnsi="Arial" w:cs="Arial"/>
          <w:bCs/>
          <w:i/>
          <w:sz w:val="22"/>
          <w:szCs w:val="22"/>
        </w:rPr>
        <w:t>thought to be of a relatively low impact. The use will generate minimal noise</w:t>
      </w:r>
      <w:r w:rsidR="00317D45">
        <w:rPr>
          <w:rFonts w:ascii="Arial" w:hAnsi="Arial" w:cs="Arial"/>
          <w:bCs/>
          <w:i/>
          <w:sz w:val="22"/>
          <w:szCs w:val="22"/>
        </w:rPr>
        <w:t xml:space="preserve">” </w:t>
      </w:r>
      <w:r w:rsidR="00317D45">
        <w:rPr>
          <w:rFonts w:ascii="Arial" w:hAnsi="Arial" w:cs="Arial"/>
          <w:bCs/>
          <w:sz w:val="22"/>
          <w:szCs w:val="22"/>
        </w:rPr>
        <w:t>and also</w:t>
      </w:r>
      <w:r w:rsidR="00317D45" w:rsidRPr="009966D3">
        <w:rPr>
          <w:rFonts w:ascii="Arial" w:hAnsi="Arial" w:cs="Arial"/>
          <w:bCs/>
          <w:sz w:val="22"/>
          <w:szCs w:val="22"/>
        </w:rPr>
        <w:t xml:space="preserve"> </w:t>
      </w:r>
      <w:r w:rsidR="004D3A6E">
        <w:rPr>
          <w:rFonts w:ascii="Arial" w:hAnsi="Arial" w:cs="Arial"/>
          <w:sz w:val="22"/>
          <w:szCs w:val="22"/>
        </w:rPr>
        <w:t xml:space="preserve">refers to a </w:t>
      </w:r>
      <w:r w:rsidR="004D3A6E" w:rsidRPr="00E93B11">
        <w:rPr>
          <w:rFonts w:ascii="Arial" w:hAnsi="Arial" w:cs="Arial"/>
          <w:sz w:val="22"/>
          <w:szCs w:val="22"/>
        </w:rPr>
        <w:t xml:space="preserve">noise assessment </w:t>
      </w:r>
      <w:r w:rsidR="004D3A6E">
        <w:rPr>
          <w:rFonts w:ascii="Arial" w:hAnsi="Arial" w:cs="Arial"/>
          <w:sz w:val="22"/>
          <w:szCs w:val="22"/>
        </w:rPr>
        <w:t>which</w:t>
      </w:r>
      <w:r w:rsidR="004D3A6E" w:rsidRPr="00E93B11">
        <w:rPr>
          <w:rFonts w:ascii="Arial" w:hAnsi="Arial" w:cs="Arial"/>
          <w:sz w:val="22"/>
          <w:szCs w:val="22"/>
        </w:rPr>
        <w:t xml:space="preserve"> demonstrates </w:t>
      </w:r>
      <w:r w:rsidR="00403E35">
        <w:rPr>
          <w:rFonts w:ascii="Arial" w:hAnsi="Arial" w:cs="Arial"/>
          <w:sz w:val="22"/>
          <w:szCs w:val="22"/>
        </w:rPr>
        <w:t>that the proposed development is</w:t>
      </w:r>
      <w:r w:rsidR="004D3A6E" w:rsidRPr="00E93B11">
        <w:rPr>
          <w:rFonts w:ascii="Arial" w:hAnsi="Arial" w:cs="Arial"/>
          <w:sz w:val="22"/>
          <w:szCs w:val="22"/>
        </w:rPr>
        <w:t xml:space="preserve"> acceptable and that residential amenity would not be negatively impacted and is far preferable to the </w:t>
      </w:r>
      <w:r w:rsidR="004D3A6E">
        <w:rPr>
          <w:rFonts w:ascii="Arial" w:hAnsi="Arial" w:cs="Arial"/>
          <w:sz w:val="22"/>
          <w:szCs w:val="22"/>
        </w:rPr>
        <w:t xml:space="preserve">previous </w:t>
      </w:r>
      <w:r w:rsidR="004D3A6E" w:rsidRPr="00E93B11">
        <w:rPr>
          <w:rFonts w:ascii="Arial" w:hAnsi="Arial" w:cs="Arial"/>
          <w:sz w:val="22"/>
          <w:szCs w:val="22"/>
        </w:rPr>
        <w:t xml:space="preserve">operation </w:t>
      </w:r>
      <w:r w:rsidR="004D3A6E">
        <w:rPr>
          <w:rFonts w:ascii="Arial" w:hAnsi="Arial" w:cs="Arial"/>
          <w:sz w:val="22"/>
          <w:szCs w:val="22"/>
        </w:rPr>
        <w:t>as</w:t>
      </w:r>
      <w:r w:rsidR="004D3A6E" w:rsidRPr="00E93B11">
        <w:rPr>
          <w:rFonts w:ascii="Arial" w:hAnsi="Arial" w:cs="Arial"/>
          <w:sz w:val="22"/>
          <w:szCs w:val="22"/>
        </w:rPr>
        <w:t xml:space="preserve"> a </w:t>
      </w:r>
      <w:r w:rsidR="004D3A6E">
        <w:rPr>
          <w:rFonts w:ascii="Arial" w:hAnsi="Arial" w:cs="Arial"/>
          <w:sz w:val="22"/>
          <w:szCs w:val="22"/>
        </w:rPr>
        <w:t>petrol filling station</w:t>
      </w:r>
      <w:r w:rsidR="004D3A6E" w:rsidRPr="00E93B11">
        <w:rPr>
          <w:rFonts w:ascii="Arial" w:hAnsi="Arial" w:cs="Arial"/>
          <w:sz w:val="22"/>
          <w:szCs w:val="22"/>
        </w:rPr>
        <w:t xml:space="preserve"> and car sales unit which would generate greater noise impacts throughout a longer period of the day. </w:t>
      </w:r>
      <w:r w:rsidR="001103CD">
        <w:rPr>
          <w:rFonts w:ascii="Arial" w:hAnsi="Arial" w:cs="Arial"/>
          <w:sz w:val="22"/>
          <w:szCs w:val="22"/>
        </w:rPr>
        <w:t xml:space="preserve"> It is noted that no noise assessment has been submitted with this application.  </w:t>
      </w:r>
    </w:p>
    <w:p w:rsidR="001103CD" w:rsidRDefault="001103CD" w:rsidP="001103CD">
      <w:pPr>
        <w:rPr>
          <w:rFonts w:ascii="Arial" w:hAnsi="Arial" w:cs="Arial"/>
          <w:sz w:val="22"/>
          <w:szCs w:val="22"/>
        </w:rPr>
      </w:pPr>
    </w:p>
    <w:p w:rsidR="001103CD" w:rsidRDefault="00FD2C0C" w:rsidP="001103CD">
      <w:pPr>
        <w:rPr>
          <w:rFonts w:ascii="Arial" w:hAnsi="Arial" w:cs="Arial"/>
          <w:sz w:val="22"/>
          <w:szCs w:val="22"/>
        </w:rPr>
      </w:pPr>
      <w:r>
        <w:rPr>
          <w:rFonts w:ascii="Arial" w:hAnsi="Arial" w:cs="Arial"/>
          <w:sz w:val="22"/>
          <w:szCs w:val="22"/>
        </w:rPr>
        <w:t>8.6.4</w:t>
      </w:r>
      <w:r>
        <w:rPr>
          <w:rFonts w:ascii="Arial" w:hAnsi="Arial" w:cs="Arial"/>
          <w:sz w:val="22"/>
          <w:szCs w:val="22"/>
        </w:rPr>
        <w:tab/>
      </w:r>
      <w:r w:rsidR="001103CD">
        <w:rPr>
          <w:rFonts w:ascii="Arial" w:hAnsi="Arial" w:cs="Arial"/>
          <w:sz w:val="22"/>
          <w:szCs w:val="22"/>
        </w:rPr>
        <w:t>The proposed hours of use are 08:00 to 18:00 Monday to Friday, 09:00 to 17:00 on Saturday and 11:00 to 16:00 on Sundays and Bank Holidays.</w:t>
      </w:r>
      <w:r w:rsidR="005A4DC0">
        <w:rPr>
          <w:rFonts w:ascii="Arial" w:hAnsi="Arial" w:cs="Arial"/>
          <w:sz w:val="22"/>
          <w:szCs w:val="22"/>
        </w:rPr>
        <w:t xml:space="preserve">  The supporting statement indicates:  “</w:t>
      </w:r>
      <w:r w:rsidR="005A4DC0" w:rsidRPr="004F7728">
        <w:rPr>
          <w:rFonts w:ascii="Arial" w:hAnsi="Arial" w:cs="Arial"/>
          <w:i/>
          <w:sz w:val="22"/>
          <w:szCs w:val="22"/>
        </w:rPr>
        <w:t>The operating hours would be in-line with normal working hours and not extend significantly into the evening, where noise impacts would be of greater significance.</w:t>
      </w:r>
      <w:r w:rsidR="005A4DC0">
        <w:rPr>
          <w:rFonts w:ascii="Arial" w:hAnsi="Arial" w:cs="Arial"/>
          <w:i/>
          <w:sz w:val="22"/>
          <w:szCs w:val="22"/>
        </w:rPr>
        <w:t>”</w:t>
      </w:r>
      <w:r w:rsidR="005A4DC0" w:rsidRPr="004F7728">
        <w:rPr>
          <w:rFonts w:ascii="Arial" w:hAnsi="Arial" w:cs="Arial"/>
          <w:i/>
          <w:sz w:val="22"/>
          <w:szCs w:val="22"/>
        </w:rPr>
        <w:t xml:space="preserve"> </w:t>
      </w:r>
      <w:r w:rsidR="005A4DC0">
        <w:rPr>
          <w:rFonts w:ascii="Arial" w:hAnsi="Arial" w:cs="Arial"/>
          <w:sz w:val="22"/>
          <w:szCs w:val="22"/>
        </w:rPr>
        <w:t xml:space="preserve">  It is accepted that these are daytime hours of use with nothing proposed for the evenings</w:t>
      </w:r>
      <w:r w:rsidR="00872F8D">
        <w:rPr>
          <w:rFonts w:ascii="Arial" w:hAnsi="Arial" w:cs="Arial"/>
          <w:sz w:val="22"/>
          <w:szCs w:val="22"/>
        </w:rPr>
        <w:t xml:space="preserve">. </w:t>
      </w:r>
      <w:r w:rsidR="00C334C8">
        <w:rPr>
          <w:rFonts w:ascii="Arial" w:hAnsi="Arial" w:cs="Arial"/>
          <w:sz w:val="22"/>
          <w:szCs w:val="22"/>
        </w:rPr>
        <w:t>Environmental Health have no objections to these propo</w:t>
      </w:r>
      <w:r w:rsidR="00872F8D">
        <w:rPr>
          <w:rFonts w:ascii="Arial" w:hAnsi="Arial" w:cs="Arial"/>
          <w:sz w:val="22"/>
          <w:szCs w:val="22"/>
        </w:rPr>
        <w:t>sed hours providing a condition</w:t>
      </w:r>
      <w:r w:rsidR="00C334C8">
        <w:rPr>
          <w:rFonts w:ascii="Arial" w:hAnsi="Arial" w:cs="Arial"/>
          <w:sz w:val="22"/>
          <w:szCs w:val="22"/>
        </w:rPr>
        <w:t xml:space="preserve"> is imposed to restrict the hours of use to those applied for.</w:t>
      </w:r>
    </w:p>
    <w:p w:rsidR="004D3A6E" w:rsidRDefault="004D3A6E" w:rsidP="00E93B11">
      <w:pPr>
        <w:ind w:left="720" w:hanging="720"/>
        <w:rPr>
          <w:rFonts w:ascii="Arial" w:hAnsi="Arial" w:cs="Arial"/>
          <w:sz w:val="22"/>
          <w:szCs w:val="22"/>
          <w:u w:val="single"/>
        </w:rPr>
      </w:pPr>
    </w:p>
    <w:p w:rsidR="00550FF5" w:rsidRPr="00E83DB7" w:rsidRDefault="00FD2C0C" w:rsidP="00550FF5">
      <w:pPr>
        <w:jc w:val="both"/>
        <w:rPr>
          <w:rFonts w:ascii="Arial" w:hAnsi="Arial" w:cs="Arial"/>
          <w:sz w:val="22"/>
          <w:szCs w:val="22"/>
          <w:lang w:eastAsia="en-US"/>
        </w:rPr>
      </w:pPr>
      <w:r>
        <w:rPr>
          <w:rFonts w:ascii="Arial" w:hAnsi="Arial" w:cs="Arial"/>
          <w:sz w:val="22"/>
          <w:szCs w:val="22"/>
          <w:lang w:eastAsia="en-US"/>
        </w:rPr>
        <w:t>8.6.5</w:t>
      </w:r>
      <w:r>
        <w:rPr>
          <w:rFonts w:ascii="Arial" w:hAnsi="Arial" w:cs="Arial"/>
          <w:sz w:val="22"/>
          <w:szCs w:val="22"/>
          <w:lang w:eastAsia="en-US"/>
        </w:rPr>
        <w:tab/>
      </w:r>
      <w:r w:rsidR="00550FF5">
        <w:rPr>
          <w:rFonts w:ascii="Arial" w:hAnsi="Arial" w:cs="Arial"/>
          <w:sz w:val="22"/>
          <w:szCs w:val="22"/>
          <w:lang w:eastAsia="en-US"/>
        </w:rPr>
        <w:t xml:space="preserve">Environmental Health also requested a condition be imposed requiring the developer to provide </w:t>
      </w:r>
      <w:r w:rsidR="00550FF5" w:rsidRPr="00E83DB7">
        <w:rPr>
          <w:rFonts w:ascii="Arial" w:hAnsi="Arial" w:cs="Arial"/>
          <w:sz w:val="22"/>
          <w:szCs w:val="22"/>
          <w:lang w:eastAsia="en-US"/>
        </w:rPr>
        <w:t xml:space="preserve">conspicuous signage on the exterior of their premises advertising that the surrounding area is residential and customers </w:t>
      </w:r>
      <w:r w:rsidR="00550FF5">
        <w:rPr>
          <w:rFonts w:ascii="Arial" w:hAnsi="Arial" w:cs="Arial"/>
          <w:sz w:val="22"/>
          <w:szCs w:val="22"/>
          <w:lang w:eastAsia="en-US"/>
        </w:rPr>
        <w:t>must</w:t>
      </w:r>
      <w:r w:rsidR="00550FF5" w:rsidRPr="00E83DB7">
        <w:rPr>
          <w:rFonts w:ascii="Arial" w:hAnsi="Arial" w:cs="Arial"/>
          <w:sz w:val="22"/>
          <w:szCs w:val="22"/>
          <w:lang w:eastAsia="en-US"/>
        </w:rPr>
        <w:t xml:space="preserve"> limit activities which can cause a noise nuisance such as shouting, banging, leaving engines idling etc. </w:t>
      </w:r>
      <w:r w:rsidR="00550FF5">
        <w:rPr>
          <w:rFonts w:ascii="Arial" w:hAnsi="Arial" w:cs="Arial"/>
          <w:sz w:val="22"/>
          <w:szCs w:val="22"/>
          <w:lang w:eastAsia="en-US"/>
        </w:rPr>
        <w:t>Whilst the aim</w:t>
      </w:r>
      <w:r w:rsidR="00C334C8">
        <w:rPr>
          <w:rFonts w:ascii="Arial" w:hAnsi="Arial" w:cs="Arial"/>
          <w:sz w:val="22"/>
          <w:szCs w:val="22"/>
          <w:lang w:eastAsia="en-US"/>
        </w:rPr>
        <w:t xml:space="preserve"> of this</w:t>
      </w:r>
      <w:r w:rsidR="00550FF5">
        <w:rPr>
          <w:rFonts w:ascii="Arial" w:hAnsi="Arial" w:cs="Arial"/>
          <w:sz w:val="22"/>
          <w:szCs w:val="22"/>
          <w:lang w:eastAsia="en-US"/>
        </w:rPr>
        <w:t xml:space="preserve"> is to protect residents from noise, the condition does not meet the test for imposing conditions and would not be enforceable.</w:t>
      </w:r>
    </w:p>
    <w:p w:rsidR="00317D45" w:rsidRPr="00EC0301" w:rsidRDefault="00317D45" w:rsidP="00317D45">
      <w:pPr>
        <w:ind w:left="720" w:hanging="720"/>
        <w:rPr>
          <w:rFonts w:ascii="Arial" w:hAnsi="Arial" w:cs="Arial"/>
          <w:sz w:val="22"/>
          <w:szCs w:val="22"/>
        </w:rPr>
      </w:pPr>
    </w:p>
    <w:p w:rsidR="00317D45" w:rsidRDefault="00FD2C0C" w:rsidP="00317D45">
      <w:pPr>
        <w:ind w:left="720" w:hanging="720"/>
        <w:rPr>
          <w:rFonts w:ascii="Arial" w:hAnsi="Arial" w:cs="Arial"/>
          <w:sz w:val="22"/>
          <w:szCs w:val="22"/>
          <w:u w:val="single"/>
        </w:rPr>
      </w:pPr>
      <w:r>
        <w:rPr>
          <w:rFonts w:ascii="Arial" w:hAnsi="Arial" w:cs="Arial"/>
          <w:sz w:val="22"/>
          <w:szCs w:val="22"/>
        </w:rPr>
        <w:t>8.7</w:t>
      </w:r>
      <w:r>
        <w:rPr>
          <w:rFonts w:ascii="Arial" w:hAnsi="Arial" w:cs="Arial"/>
          <w:sz w:val="22"/>
          <w:szCs w:val="22"/>
        </w:rPr>
        <w:tab/>
      </w:r>
      <w:r w:rsidR="00317D45">
        <w:rPr>
          <w:rFonts w:ascii="Arial" w:hAnsi="Arial" w:cs="Arial"/>
          <w:sz w:val="22"/>
          <w:szCs w:val="22"/>
          <w:u w:val="single"/>
        </w:rPr>
        <w:t>Increased Activity</w:t>
      </w:r>
    </w:p>
    <w:p w:rsidR="00317D45" w:rsidRDefault="00317D45" w:rsidP="00317D45">
      <w:pPr>
        <w:ind w:left="720" w:hanging="720"/>
        <w:rPr>
          <w:rFonts w:ascii="Arial" w:hAnsi="Arial" w:cs="Arial"/>
          <w:sz w:val="22"/>
          <w:szCs w:val="22"/>
          <w:u w:val="single"/>
        </w:rPr>
      </w:pPr>
    </w:p>
    <w:p w:rsidR="00317D45" w:rsidRDefault="00FD2C0C" w:rsidP="00317D45">
      <w:pPr>
        <w:jc w:val="both"/>
        <w:rPr>
          <w:rFonts w:ascii="Arial" w:hAnsi="Arial" w:cs="Arial"/>
          <w:bCs/>
          <w:sz w:val="22"/>
          <w:szCs w:val="22"/>
        </w:rPr>
      </w:pPr>
      <w:r>
        <w:rPr>
          <w:rFonts w:ascii="Arial" w:hAnsi="Arial" w:cs="Arial"/>
          <w:sz w:val="22"/>
          <w:szCs w:val="22"/>
        </w:rPr>
        <w:t>8.7.1</w:t>
      </w:r>
      <w:r>
        <w:rPr>
          <w:rFonts w:ascii="Arial" w:hAnsi="Arial" w:cs="Arial"/>
          <w:sz w:val="22"/>
          <w:szCs w:val="22"/>
        </w:rPr>
        <w:tab/>
      </w:r>
      <w:r w:rsidR="00317D45">
        <w:rPr>
          <w:rFonts w:ascii="Arial" w:hAnsi="Arial" w:cs="Arial"/>
          <w:sz w:val="22"/>
          <w:szCs w:val="22"/>
        </w:rPr>
        <w:t xml:space="preserve">The supporting statement outlines that </w:t>
      </w:r>
      <w:r w:rsidR="00317D45" w:rsidRPr="009966D3">
        <w:rPr>
          <w:rFonts w:ascii="Arial" w:hAnsi="Arial" w:cs="Arial"/>
          <w:bCs/>
          <w:sz w:val="22"/>
          <w:szCs w:val="22"/>
        </w:rPr>
        <w:t>whilst the intention is to provide 54 storage units the proposal is not thought to generate excessive vehicle trips to site on the basis users generally visit the storage units on an infrequent basis as the facility will target those in need of archive storage.</w:t>
      </w:r>
      <w:r w:rsidR="00550FF5">
        <w:rPr>
          <w:rFonts w:ascii="Arial" w:hAnsi="Arial" w:cs="Arial"/>
          <w:bCs/>
          <w:sz w:val="22"/>
          <w:szCs w:val="22"/>
        </w:rPr>
        <w:t xml:space="preserve">  </w:t>
      </w:r>
      <w:r w:rsidR="00403E35">
        <w:rPr>
          <w:rFonts w:ascii="Arial" w:hAnsi="Arial" w:cs="Arial"/>
          <w:bCs/>
          <w:sz w:val="22"/>
          <w:szCs w:val="22"/>
        </w:rPr>
        <w:t xml:space="preserve">It is estimated that 3-4 clients per day would visit the site.  </w:t>
      </w:r>
      <w:r w:rsidR="00550FF5">
        <w:rPr>
          <w:rFonts w:ascii="Arial" w:hAnsi="Arial" w:cs="Arial"/>
          <w:bCs/>
          <w:sz w:val="22"/>
          <w:szCs w:val="22"/>
        </w:rPr>
        <w:t>However, as no traffic assessment has been carried out and the number of trips by each individual client cannot be assessed or controlled, it is unknown whether the</w:t>
      </w:r>
      <w:r w:rsidR="008B6625">
        <w:rPr>
          <w:rFonts w:ascii="Arial" w:hAnsi="Arial" w:cs="Arial"/>
          <w:bCs/>
          <w:sz w:val="22"/>
          <w:szCs w:val="22"/>
        </w:rPr>
        <w:t xml:space="preserve"> facility would generate an excessive number of vehicle trips. </w:t>
      </w:r>
      <w:r w:rsidR="00C334C8">
        <w:rPr>
          <w:rFonts w:ascii="Arial" w:hAnsi="Arial" w:cs="Arial"/>
          <w:bCs/>
          <w:sz w:val="22"/>
          <w:szCs w:val="22"/>
        </w:rPr>
        <w:t xml:space="preserve"> </w:t>
      </w:r>
      <w:r w:rsidR="008B6625">
        <w:rPr>
          <w:rFonts w:ascii="Arial" w:hAnsi="Arial" w:cs="Arial"/>
          <w:bCs/>
          <w:sz w:val="22"/>
          <w:szCs w:val="22"/>
        </w:rPr>
        <w:t xml:space="preserve"> Some clients may want to access their storage a number of times per day. Whilst it is accepted that the number of trips is unlikely to exceed that of the former use as a petrol filling station, the activity would not be confined to the front of the site</w:t>
      </w:r>
      <w:r w:rsidR="00F60D4C">
        <w:rPr>
          <w:rFonts w:ascii="Arial" w:hAnsi="Arial" w:cs="Arial"/>
          <w:bCs/>
          <w:sz w:val="22"/>
          <w:szCs w:val="22"/>
        </w:rPr>
        <w:t>.  The storage units are located adjacent to residential properties</w:t>
      </w:r>
      <w:r w:rsidR="008B6625">
        <w:rPr>
          <w:rFonts w:ascii="Arial" w:hAnsi="Arial" w:cs="Arial"/>
          <w:bCs/>
          <w:sz w:val="22"/>
          <w:szCs w:val="22"/>
        </w:rPr>
        <w:t xml:space="preserve"> with access to each </w:t>
      </w:r>
      <w:r w:rsidR="00F60D4C">
        <w:rPr>
          <w:rFonts w:ascii="Arial" w:hAnsi="Arial" w:cs="Arial"/>
          <w:bCs/>
          <w:sz w:val="22"/>
          <w:szCs w:val="22"/>
        </w:rPr>
        <w:t xml:space="preserve">via internal access routes.  </w:t>
      </w:r>
      <w:r w:rsidR="007714F5">
        <w:rPr>
          <w:rFonts w:ascii="Arial" w:hAnsi="Arial" w:cs="Arial"/>
          <w:bCs/>
          <w:sz w:val="22"/>
          <w:szCs w:val="22"/>
        </w:rPr>
        <w:t xml:space="preserve">The main access route is 2.2m wide </w:t>
      </w:r>
      <w:r w:rsidR="00C334C8">
        <w:rPr>
          <w:rFonts w:ascii="Arial" w:hAnsi="Arial" w:cs="Arial"/>
          <w:bCs/>
          <w:sz w:val="22"/>
          <w:szCs w:val="22"/>
        </w:rPr>
        <w:t>and not intended as a vehicle access</w:t>
      </w:r>
      <w:r w:rsidR="007714F5">
        <w:rPr>
          <w:rFonts w:ascii="Arial" w:hAnsi="Arial" w:cs="Arial"/>
          <w:bCs/>
          <w:sz w:val="22"/>
          <w:szCs w:val="22"/>
        </w:rPr>
        <w:t>.</w:t>
      </w:r>
      <w:r w:rsidR="00C334C8">
        <w:rPr>
          <w:rFonts w:ascii="Arial" w:hAnsi="Arial" w:cs="Arial"/>
          <w:bCs/>
          <w:sz w:val="22"/>
          <w:szCs w:val="22"/>
        </w:rPr>
        <w:t xml:space="preserve"> Vehicles would park in the parking area and unload and transport the storage items either by hand or by a wheeled trolley or similar.  Therefore the increase in activity would be restricted to pedestrians rather than vehicles.</w:t>
      </w:r>
    </w:p>
    <w:p w:rsidR="00872F8D" w:rsidRDefault="00872F8D" w:rsidP="00317D45">
      <w:pPr>
        <w:jc w:val="both"/>
        <w:rPr>
          <w:rFonts w:ascii="Arial" w:hAnsi="Arial" w:cs="Arial"/>
          <w:bCs/>
          <w:sz w:val="22"/>
          <w:szCs w:val="22"/>
        </w:rPr>
      </w:pPr>
    </w:p>
    <w:p w:rsidR="00872F8D" w:rsidRDefault="00872F8D" w:rsidP="00317D45">
      <w:pPr>
        <w:jc w:val="both"/>
        <w:rPr>
          <w:rFonts w:ascii="Arial" w:hAnsi="Arial" w:cs="Arial"/>
          <w:bCs/>
          <w:sz w:val="22"/>
          <w:szCs w:val="22"/>
        </w:rPr>
      </w:pPr>
      <w:r>
        <w:rPr>
          <w:rFonts w:ascii="Arial" w:hAnsi="Arial" w:cs="Arial"/>
          <w:bCs/>
          <w:sz w:val="22"/>
          <w:szCs w:val="22"/>
        </w:rPr>
        <w:t>8.7.2</w:t>
      </w:r>
      <w:r>
        <w:rPr>
          <w:rFonts w:ascii="Arial" w:hAnsi="Arial" w:cs="Arial"/>
          <w:bCs/>
          <w:sz w:val="22"/>
          <w:szCs w:val="22"/>
        </w:rPr>
        <w:tab/>
        <w:t xml:space="preserve">It is considered that the increase in activity to the rear of the site would have a detrimental impact on the surrounding residential properties due to the close proximity of the storage units to residential boundaries, the number of potential visitors to the site and the proposed hours of use.  The proposed hours of use include weekend use with the potential for a number of clients visiting their storage units to load/unload with the associated noise this would bring, when many existing residents are at home.   </w:t>
      </w:r>
    </w:p>
    <w:p w:rsidR="00403E35" w:rsidRDefault="00403E35" w:rsidP="00317D45">
      <w:pPr>
        <w:jc w:val="both"/>
        <w:rPr>
          <w:rFonts w:ascii="Arial" w:hAnsi="Arial" w:cs="Arial"/>
          <w:bCs/>
          <w:sz w:val="22"/>
          <w:szCs w:val="22"/>
        </w:rPr>
      </w:pPr>
    </w:p>
    <w:p w:rsidR="00403E35" w:rsidRDefault="00872F8D" w:rsidP="00FE3078">
      <w:pPr>
        <w:rPr>
          <w:rFonts w:ascii="Arial" w:hAnsi="Arial" w:cs="Arial"/>
          <w:bCs/>
          <w:sz w:val="22"/>
          <w:szCs w:val="22"/>
        </w:rPr>
      </w:pPr>
      <w:r>
        <w:rPr>
          <w:rFonts w:ascii="Arial" w:hAnsi="Arial" w:cs="Arial"/>
          <w:bCs/>
          <w:sz w:val="22"/>
          <w:szCs w:val="22"/>
        </w:rPr>
        <w:t>8.7.3</w:t>
      </w:r>
      <w:r w:rsidR="00384BD6">
        <w:rPr>
          <w:rFonts w:ascii="Arial" w:hAnsi="Arial" w:cs="Arial"/>
          <w:bCs/>
          <w:sz w:val="22"/>
          <w:szCs w:val="22"/>
        </w:rPr>
        <w:tab/>
      </w:r>
      <w:r w:rsidR="00403E35">
        <w:rPr>
          <w:rFonts w:ascii="Arial" w:hAnsi="Arial" w:cs="Arial"/>
          <w:bCs/>
          <w:sz w:val="22"/>
          <w:szCs w:val="22"/>
        </w:rPr>
        <w:t>Additionally, there would be an increase in activity adjacent to 250 Liverpool Road where the parking</w:t>
      </w:r>
      <w:r w:rsidR="00974E5C">
        <w:rPr>
          <w:rFonts w:ascii="Arial" w:hAnsi="Arial" w:cs="Arial"/>
          <w:bCs/>
          <w:sz w:val="22"/>
          <w:szCs w:val="22"/>
        </w:rPr>
        <w:t xml:space="preserve"> and unloading </w:t>
      </w:r>
      <w:r w:rsidR="00403E35">
        <w:rPr>
          <w:rFonts w:ascii="Arial" w:hAnsi="Arial" w:cs="Arial"/>
          <w:bCs/>
          <w:sz w:val="22"/>
          <w:szCs w:val="22"/>
        </w:rPr>
        <w:t xml:space="preserve">area is </w:t>
      </w:r>
      <w:r w:rsidR="00974E5C">
        <w:rPr>
          <w:rFonts w:ascii="Arial" w:hAnsi="Arial" w:cs="Arial"/>
          <w:bCs/>
          <w:sz w:val="22"/>
          <w:szCs w:val="22"/>
        </w:rPr>
        <w:t>located</w:t>
      </w:r>
      <w:r w:rsidR="00403E35">
        <w:rPr>
          <w:rFonts w:ascii="Arial" w:hAnsi="Arial" w:cs="Arial"/>
          <w:bCs/>
          <w:sz w:val="22"/>
          <w:szCs w:val="22"/>
        </w:rPr>
        <w:t>.  Vehicle</w:t>
      </w:r>
      <w:r w:rsidR="00974E5C">
        <w:rPr>
          <w:rFonts w:ascii="Arial" w:hAnsi="Arial" w:cs="Arial"/>
          <w:bCs/>
          <w:sz w:val="22"/>
          <w:szCs w:val="22"/>
        </w:rPr>
        <w:t>s</w:t>
      </w:r>
      <w:r w:rsidR="00403E35">
        <w:rPr>
          <w:rFonts w:ascii="Arial" w:hAnsi="Arial" w:cs="Arial"/>
          <w:bCs/>
          <w:sz w:val="22"/>
          <w:szCs w:val="22"/>
        </w:rPr>
        <w:t xml:space="preserve"> will need to park and unload their storage items which will increase the activity in this part of the site.</w:t>
      </w:r>
      <w:r w:rsidR="00974E5C">
        <w:rPr>
          <w:rFonts w:ascii="Arial" w:hAnsi="Arial" w:cs="Arial"/>
          <w:bCs/>
          <w:sz w:val="22"/>
          <w:szCs w:val="22"/>
        </w:rPr>
        <w:t xml:space="preserve"> </w:t>
      </w:r>
      <w:r w:rsidR="00FE3078">
        <w:rPr>
          <w:rFonts w:ascii="Arial" w:hAnsi="Arial" w:cs="Arial"/>
          <w:bCs/>
          <w:sz w:val="22"/>
          <w:szCs w:val="22"/>
        </w:rPr>
        <w:t xml:space="preserve"> County Highways estimate that </w:t>
      </w:r>
      <w:r w:rsidR="00FE3078" w:rsidRPr="00FE3078">
        <w:rPr>
          <w:rFonts w:ascii="Arial" w:hAnsi="Arial" w:cs="Arial"/>
          <w:sz w:val="22"/>
          <w:szCs w:val="22"/>
        </w:rPr>
        <w:t>the parking area proposed would accommodate at least 4 vehicles.</w:t>
      </w:r>
      <w:r w:rsidR="00FE3078">
        <w:rPr>
          <w:rFonts w:ascii="Arial" w:hAnsi="Arial" w:cs="Arial"/>
          <w:sz w:val="22"/>
          <w:szCs w:val="22"/>
        </w:rPr>
        <w:t xml:space="preserve">  </w:t>
      </w:r>
      <w:r w:rsidR="00974E5C">
        <w:rPr>
          <w:rFonts w:ascii="Arial" w:hAnsi="Arial" w:cs="Arial"/>
          <w:bCs/>
          <w:sz w:val="22"/>
          <w:szCs w:val="22"/>
        </w:rPr>
        <w:t>The unloading could result in a number of trips to and from the storage unit, resulting in</w:t>
      </w:r>
      <w:r>
        <w:rPr>
          <w:rFonts w:ascii="Arial" w:hAnsi="Arial" w:cs="Arial"/>
          <w:bCs/>
          <w:sz w:val="22"/>
          <w:szCs w:val="22"/>
        </w:rPr>
        <w:t xml:space="preserve"> an unacceptable level of activity adjacent the residential boundary.</w:t>
      </w:r>
      <w:r w:rsidR="00974E5C">
        <w:rPr>
          <w:rFonts w:ascii="Arial" w:hAnsi="Arial" w:cs="Arial"/>
          <w:bCs/>
          <w:sz w:val="22"/>
          <w:szCs w:val="22"/>
        </w:rPr>
        <w:t xml:space="preserve"> </w:t>
      </w:r>
      <w:r w:rsidR="00403E35">
        <w:rPr>
          <w:rFonts w:ascii="Arial" w:hAnsi="Arial" w:cs="Arial"/>
          <w:bCs/>
          <w:sz w:val="22"/>
          <w:szCs w:val="22"/>
        </w:rPr>
        <w:t xml:space="preserve">  The use of the site as a petrol filling station </w:t>
      </w:r>
      <w:r w:rsidR="00974E5C">
        <w:rPr>
          <w:rFonts w:ascii="Arial" w:hAnsi="Arial" w:cs="Arial"/>
          <w:bCs/>
          <w:sz w:val="22"/>
          <w:szCs w:val="22"/>
        </w:rPr>
        <w:t xml:space="preserve">did allow for parking in this area but </w:t>
      </w:r>
      <w:r w:rsidR="00403E35">
        <w:rPr>
          <w:rFonts w:ascii="Arial" w:hAnsi="Arial" w:cs="Arial"/>
          <w:bCs/>
          <w:sz w:val="22"/>
          <w:szCs w:val="22"/>
        </w:rPr>
        <w:t xml:space="preserve">would </w:t>
      </w:r>
      <w:r w:rsidR="00974E5C">
        <w:rPr>
          <w:rFonts w:ascii="Arial" w:hAnsi="Arial" w:cs="Arial"/>
          <w:bCs/>
          <w:sz w:val="22"/>
          <w:szCs w:val="22"/>
        </w:rPr>
        <w:t xml:space="preserve">mainly </w:t>
      </w:r>
      <w:r w:rsidR="00403E35">
        <w:rPr>
          <w:rFonts w:ascii="Arial" w:hAnsi="Arial" w:cs="Arial"/>
          <w:bCs/>
          <w:sz w:val="22"/>
          <w:szCs w:val="22"/>
        </w:rPr>
        <w:t xml:space="preserve">have resulted in vehicles accessing the site and going through to the petrol pumps and would not have been </w:t>
      </w:r>
      <w:r w:rsidR="00974E5C">
        <w:rPr>
          <w:rFonts w:ascii="Arial" w:hAnsi="Arial" w:cs="Arial"/>
          <w:bCs/>
          <w:sz w:val="22"/>
          <w:szCs w:val="22"/>
        </w:rPr>
        <w:lastRenderedPageBreak/>
        <w:t>the level of activity as is no proposed.  Whilst it is accepted that the estimate is for 3-4 clients per day, there is nothing to control this and the level of activity could be considerably higher.</w:t>
      </w:r>
    </w:p>
    <w:p w:rsidR="007714F5" w:rsidRDefault="007714F5" w:rsidP="00317D45">
      <w:pPr>
        <w:jc w:val="both"/>
        <w:rPr>
          <w:rFonts w:ascii="Arial" w:hAnsi="Arial" w:cs="Arial"/>
          <w:bCs/>
          <w:sz w:val="22"/>
          <w:szCs w:val="22"/>
        </w:rPr>
      </w:pPr>
    </w:p>
    <w:p w:rsidR="00317D45" w:rsidRDefault="00384BD6" w:rsidP="00317D45">
      <w:pPr>
        <w:rPr>
          <w:rFonts w:ascii="Arial" w:hAnsi="Arial" w:cs="Arial"/>
          <w:sz w:val="22"/>
          <w:szCs w:val="22"/>
          <w:lang w:eastAsia="en-US"/>
        </w:rPr>
      </w:pPr>
      <w:r>
        <w:rPr>
          <w:rFonts w:ascii="Arial" w:hAnsi="Arial" w:cs="Arial"/>
          <w:sz w:val="22"/>
          <w:szCs w:val="22"/>
        </w:rPr>
        <w:t>8.7.</w:t>
      </w:r>
      <w:r w:rsidR="00872F8D">
        <w:rPr>
          <w:rFonts w:ascii="Arial" w:hAnsi="Arial" w:cs="Arial"/>
          <w:sz w:val="22"/>
          <w:szCs w:val="22"/>
        </w:rPr>
        <w:t>4</w:t>
      </w:r>
      <w:r w:rsidR="00FD2C0C">
        <w:rPr>
          <w:rFonts w:ascii="Arial" w:hAnsi="Arial" w:cs="Arial"/>
          <w:sz w:val="22"/>
          <w:szCs w:val="22"/>
        </w:rPr>
        <w:tab/>
      </w:r>
      <w:r w:rsidR="00317D45" w:rsidRPr="00317D45">
        <w:rPr>
          <w:rFonts w:ascii="Arial" w:hAnsi="Arial" w:cs="Arial"/>
          <w:sz w:val="22"/>
          <w:szCs w:val="22"/>
        </w:rPr>
        <w:t>Environmental Health</w:t>
      </w:r>
      <w:r w:rsidR="00C334C8">
        <w:rPr>
          <w:rFonts w:ascii="Arial" w:hAnsi="Arial" w:cs="Arial"/>
          <w:sz w:val="22"/>
          <w:szCs w:val="22"/>
        </w:rPr>
        <w:t xml:space="preserve"> have raised no objections but</w:t>
      </w:r>
      <w:r w:rsidR="00317D45" w:rsidRPr="00317D45">
        <w:rPr>
          <w:rFonts w:ascii="Arial" w:hAnsi="Arial" w:cs="Arial"/>
          <w:sz w:val="22"/>
          <w:szCs w:val="22"/>
        </w:rPr>
        <w:t xml:space="preserve"> require a condition be imposed, should permission be granted, to ensure t</w:t>
      </w:r>
      <w:r w:rsidR="00317D45" w:rsidRPr="00E83DB7">
        <w:rPr>
          <w:rFonts w:ascii="Arial" w:hAnsi="Arial" w:cs="Arial"/>
          <w:sz w:val="22"/>
          <w:szCs w:val="22"/>
          <w:lang w:eastAsia="en-US"/>
        </w:rPr>
        <w:t>he</w:t>
      </w:r>
      <w:r w:rsidR="00317D45">
        <w:rPr>
          <w:rFonts w:ascii="Arial" w:hAnsi="Arial" w:cs="Arial"/>
          <w:sz w:val="22"/>
          <w:szCs w:val="22"/>
          <w:lang w:eastAsia="en-US"/>
        </w:rPr>
        <w:t xml:space="preserve"> site is</w:t>
      </w:r>
      <w:r w:rsidR="00317D45" w:rsidRPr="00E83DB7">
        <w:rPr>
          <w:rFonts w:ascii="Arial" w:hAnsi="Arial" w:cs="Arial"/>
          <w:sz w:val="22"/>
          <w:szCs w:val="22"/>
          <w:lang w:eastAsia="en-US"/>
        </w:rPr>
        <w:t xml:space="preserve"> only </w:t>
      </w:r>
      <w:r w:rsidR="00317D45">
        <w:rPr>
          <w:rFonts w:ascii="Arial" w:hAnsi="Arial" w:cs="Arial"/>
          <w:sz w:val="22"/>
          <w:szCs w:val="22"/>
          <w:lang w:eastAsia="en-US"/>
        </w:rPr>
        <w:t>used for</w:t>
      </w:r>
      <w:r w:rsidR="00317D45" w:rsidRPr="00E83DB7">
        <w:rPr>
          <w:rFonts w:ascii="Arial" w:hAnsi="Arial" w:cs="Arial"/>
          <w:sz w:val="22"/>
          <w:szCs w:val="22"/>
          <w:lang w:eastAsia="en-US"/>
        </w:rPr>
        <w:t xml:space="preserve"> storage</w:t>
      </w:r>
      <w:r w:rsidR="00317D45">
        <w:rPr>
          <w:rFonts w:ascii="Arial" w:hAnsi="Arial" w:cs="Arial"/>
          <w:sz w:val="22"/>
          <w:szCs w:val="22"/>
          <w:lang w:eastAsia="en-US"/>
        </w:rPr>
        <w:t xml:space="preserve"> with</w:t>
      </w:r>
      <w:r w:rsidR="00317D45" w:rsidRPr="00E83DB7">
        <w:rPr>
          <w:rFonts w:ascii="Arial" w:hAnsi="Arial" w:cs="Arial"/>
          <w:sz w:val="22"/>
          <w:szCs w:val="22"/>
          <w:lang w:eastAsia="en-US"/>
        </w:rPr>
        <w:t xml:space="preserve"> no other activity </w:t>
      </w:r>
      <w:r w:rsidR="00317D45">
        <w:rPr>
          <w:rFonts w:ascii="Arial" w:hAnsi="Arial" w:cs="Arial"/>
          <w:sz w:val="22"/>
          <w:szCs w:val="22"/>
          <w:lang w:eastAsia="en-US"/>
        </w:rPr>
        <w:t>to</w:t>
      </w:r>
      <w:r w:rsidR="00317D45" w:rsidRPr="00E83DB7">
        <w:rPr>
          <w:rFonts w:ascii="Arial" w:hAnsi="Arial" w:cs="Arial"/>
          <w:sz w:val="22"/>
          <w:szCs w:val="22"/>
          <w:lang w:eastAsia="en-US"/>
        </w:rPr>
        <w:t xml:space="preserve"> be undertaken such as any maintenance of equipment </w:t>
      </w:r>
      <w:r w:rsidR="00317D45">
        <w:rPr>
          <w:rFonts w:ascii="Arial" w:hAnsi="Arial" w:cs="Arial"/>
          <w:sz w:val="22"/>
          <w:szCs w:val="22"/>
          <w:lang w:eastAsia="en-US"/>
        </w:rPr>
        <w:t>or</w:t>
      </w:r>
      <w:r w:rsidR="007714F5">
        <w:rPr>
          <w:rFonts w:ascii="Arial" w:hAnsi="Arial" w:cs="Arial"/>
          <w:sz w:val="22"/>
          <w:szCs w:val="22"/>
          <w:lang w:eastAsia="en-US"/>
        </w:rPr>
        <w:t xml:space="preserve"> manufacturing as their concern is that the units would also be used for maintenance and repairs of equipment stored in the units.</w:t>
      </w:r>
    </w:p>
    <w:p w:rsidR="007714F5" w:rsidRDefault="007714F5" w:rsidP="00317D45">
      <w:pPr>
        <w:rPr>
          <w:rFonts w:ascii="Arial" w:hAnsi="Arial" w:cs="Arial"/>
          <w:sz w:val="22"/>
          <w:szCs w:val="22"/>
          <w:lang w:eastAsia="en-US"/>
        </w:rPr>
      </w:pPr>
    </w:p>
    <w:p w:rsidR="007714F5" w:rsidRPr="00E83DB7" w:rsidRDefault="00872F8D" w:rsidP="00317D45">
      <w:pPr>
        <w:rPr>
          <w:rFonts w:ascii="Arial" w:hAnsi="Arial" w:cs="Arial"/>
          <w:sz w:val="22"/>
          <w:szCs w:val="22"/>
          <w:lang w:eastAsia="en-US"/>
        </w:rPr>
      </w:pPr>
      <w:r>
        <w:rPr>
          <w:rFonts w:ascii="Arial" w:hAnsi="Arial" w:cs="Arial"/>
          <w:sz w:val="22"/>
          <w:szCs w:val="22"/>
          <w:lang w:eastAsia="en-US"/>
        </w:rPr>
        <w:t>8.7.5</w:t>
      </w:r>
      <w:r w:rsidR="00FD2C0C">
        <w:rPr>
          <w:rFonts w:ascii="Arial" w:hAnsi="Arial" w:cs="Arial"/>
          <w:sz w:val="22"/>
          <w:szCs w:val="22"/>
          <w:lang w:eastAsia="en-US"/>
        </w:rPr>
        <w:tab/>
      </w:r>
      <w:r w:rsidR="007714F5">
        <w:rPr>
          <w:rFonts w:ascii="Arial" w:hAnsi="Arial" w:cs="Arial"/>
          <w:sz w:val="22"/>
          <w:szCs w:val="22"/>
          <w:lang w:eastAsia="en-US"/>
        </w:rPr>
        <w:t xml:space="preserve">In summary it is considered that the proposal would result in an increase in activity to the rear of the site where the storage units are to be located but this would be </w:t>
      </w:r>
      <w:r w:rsidR="00C334C8">
        <w:rPr>
          <w:rFonts w:ascii="Arial" w:hAnsi="Arial" w:cs="Arial"/>
          <w:sz w:val="22"/>
          <w:szCs w:val="22"/>
          <w:lang w:eastAsia="en-US"/>
        </w:rPr>
        <w:t xml:space="preserve">of a </w:t>
      </w:r>
      <w:r w:rsidR="007714F5">
        <w:rPr>
          <w:rFonts w:ascii="Arial" w:hAnsi="Arial" w:cs="Arial"/>
          <w:sz w:val="22"/>
          <w:szCs w:val="22"/>
          <w:lang w:eastAsia="en-US"/>
        </w:rPr>
        <w:t>pedestrian</w:t>
      </w:r>
      <w:r w:rsidR="00C334C8">
        <w:rPr>
          <w:rFonts w:ascii="Arial" w:hAnsi="Arial" w:cs="Arial"/>
          <w:sz w:val="22"/>
          <w:szCs w:val="22"/>
          <w:lang w:eastAsia="en-US"/>
        </w:rPr>
        <w:t xml:space="preserve"> nature</w:t>
      </w:r>
      <w:r w:rsidR="007714F5">
        <w:rPr>
          <w:rFonts w:ascii="Arial" w:hAnsi="Arial" w:cs="Arial"/>
          <w:sz w:val="22"/>
          <w:szCs w:val="22"/>
          <w:lang w:eastAsia="en-US"/>
        </w:rPr>
        <w:t xml:space="preserve">.  </w:t>
      </w:r>
      <w:r w:rsidR="00974E5C">
        <w:rPr>
          <w:rFonts w:ascii="Arial" w:hAnsi="Arial" w:cs="Arial"/>
          <w:sz w:val="22"/>
          <w:szCs w:val="22"/>
          <w:lang w:eastAsia="en-US"/>
        </w:rPr>
        <w:t>D</w:t>
      </w:r>
      <w:r w:rsidR="007714F5">
        <w:rPr>
          <w:rFonts w:ascii="Arial" w:hAnsi="Arial" w:cs="Arial"/>
          <w:sz w:val="22"/>
          <w:szCs w:val="22"/>
          <w:lang w:eastAsia="en-US"/>
        </w:rPr>
        <w:t xml:space="preserve">ue to the daytime hours of use proposed, this </w:t>
      </w:r>
      <w:r w:rsidR="00974E5C">
        <w:rPr>
          <w:rFonts w:ascii="Arial" w:hAnsi="Arial" w:cs="Arial"/>
          <w:sz w:val="22"/>
          <w:szCs w:val="22"/>
          <w:lang w:eastAsia="en-US"/>
        </w:rPr>
        <w:t xml:space="preserve">would not be detrimental to the </w:t>
      </w:r>
      <w:r w:rsidR="007714F5">
        <w:rPr>
          <w:rFonts w:ascii="Arial" w:hAnsi="Arial" w:cs="Arial"/>
          <w:sz w:val="22"/>
          <w:szCs w:val="22"/>
          <w:lang w:eastAsia="en-US"/>
        </w:rPr>
        <w:t xml:space="preserve">residential amenity of </w:t>
      </w:r>
      <w:r w:rsidR="00974E5C">
        <w:rPr>
          <w:rFonts w:ascii="Arial" w:hAnsi="Arial" w:cs="Arial"/>
          <w:sz w:val="22"/>
          <w:szCs w:val="22"/>
          <w:lang w:eastAsia="en-US"/>
        </w:rPr>
        <w:t xml:space="preserve">the majority of the </w:t>
      </w:r>
      <w:r w:rsidR="007714F5">
        <w:rPr>
          <w:rFonts w:ascii="Arial" w:hAnsi="Arial" w:cs="Arial"/>
          <w:sz w:val="22"/>
          <w:szCs w:val="22"/>
          <w:lang w:eastAsia="en-US"/>
        </w:rPr>
        <w:t xml:space="preserve">neighbouring properties and is conducive to the past use of the site as a petrol filling station. </w:t>
      </w:r>
      <w:r w:rsidR="00974E5C">
        <w:rPr>
          <w:rFonts w:ascii="Arial" w:hAnsi="Arial" w:cs="Arial"/>
          <w:sz w:val="22"/>
          <w:szCs w:val="22"/>
          <w:lang w:eastAsia="en-US"/>
        </w:rPr>
        <w:t xml:space="preserve"> However, it is the potential for an increased level of activity to the parking and unloading area which is of concern.  Due to the proximity to the residential boundary of 250 Liverpool Road and the nature of the activity, it is considered this element of the proposal would have a detrimental impact on the residential amenity of the occupants of 250 Liverpool Road.</w:t>
      </w:r>
    </w:p>
    <w:p w:rsidR="00317D45" w:rsidRDefault="00317D45" w:rsidP="00E93B11">
      <w:pPr>
        <w:ind w:left="720" w:hanging="720"/>
        <w:rPr>
          <w:rFonts w:ascii="Arial" w:hAnsi="Arial" w:cs="Arial"/>
          <w:sz w:val="22"/>
          <w:szCs w:val="22"/>
          <w:u w:val="single"/>
        </w:rPr>
      </w:pPr>
    </w:p>
    <w:p w:rsidR="004D3A6E" w:rsidRDefault="00FD2C0C" w:rsidP="00E93B11">
      <w:pPr>
        <w:ind w:left="720" w:hanging="720"/>
        <w:rPr>
          <w:rFonts w:ascii="Arial" w:hAnsi="Arial" w:cs="Arial"/>
          <w:sz w:val="22"/>
          <w:szCs w:val="22"/>
          <w:u w:val="single"/>
        </w:rPr>
      </w:pPr>
      <w:r>
        <w:rPr>
          <w:rFonts w:ascii="Arial" w:hAnsi="Arial" w:cs="Arial"/>
          <w:sz w:val="22"/>
          <w:szCs w:val="22"/>
        </w:rPr>
        <w:t>8.8</w:t>
      </w:r>
      <w:r>
        <w:rPr>
          <w:rFonts w:ascii="Arial" w:hAnsi="Arial" w:cs="Arial"/>
          <w:sz w:val="22"/>
          <w:szCs w:val="22"/>
        </w:rPr>
        <w:tab/>
      </w:r>
      <w:r w:rsidR="004D3A6E">
        <w:rPr>
          <w:rFonts w:ascii="Arial" w:hAnsi="Arial" w:cs="Arial"/>
          <w:sz w:val="22"/>
          <w:szCs w:val="22"/>
          <w:u w:val="single"/>
        </w:rPr>
        <w:t>Lighting</w:t>
      </w:r>
    </w:p>
    <w:p w:rsidR="004D3A6E" w:rsidRDefault="004D3A6E" w:rsidP="00E93B11">
      <w:pPr>
        <w:ind w:left="720" w:hanging="720"/>
        <w:rPr>
          <w:rFonts w:ascii="Arial" w:hAnsi="Arial" w:cs="Arial"/>
          <w:sz w:val="22"/>
          <w:szCs w:val="22"/>
          <w:u w:val="single"/>
        </w:rPr>
      </w:pPr>
    </w:p>
    <w:p w:rsidR="00EC0301" w:rsidRDefault="00FD2C0C" w:rsidP="00EC0301">
      <w:pPr>
        <w:rPr>
          <w:rFonts w:ascii="Arial" w:hAnsi="Arial" w:cs="Arial"/>
          <w:i/>
          <w:sz w:val="22"/>
          <w:szCs w:val="22"/>
        </w:rPr>
      </w:pPr>
      <w:r>
        <w:rPr>
          <w:rFonts w:ascii="Arial" w:hAnsi="Arial" w:cs="Arial"/>
          <w:sz w:val="22"/>
          <w:szCs w:val="22"/>
        </w:rPr>
        <w:t>8.8.1</w:t>
      </w:r>
      <w:r>
        <w:rPr>
          <w:rFonts w:ascii="Arial" w:hAnsi="Arial" w:cs="Arial"/>
          <w:sz w:val="22"/>
          <w:szCs w:val="22"/>
        </w:rPr>
        <w:tab/>
      </w:r>
      <w:r w:rsidR="00EC0301">
        <w:rPr>
          <w:rFonts w:ascii="Arial" w:hAnsi="Arial" w:cs="Arial"/>
          <w:sz w:val="22"/>
          <w:szCs w:val="22"/>
        </w:rPr>
        <w:t xml:space="preserve">The </w:t>
      </w:r>
      <w:r w:rsidR="00CA3A0D">
        <w:rPr>
          <w:rFonts w:ascii="Arial" w:hAnsi="Arial" w:cs="Arial"/>
          <w:sz w:val="22"/>
          <w:szCs w:val="22"/>
        </w:rPr>
        <w:t>proposed</w:t>
      </w:r>
      <w:r w:rsidR="00EC0301">
        <w:rPr>
          <w:rFonts w:ascii="Arial" w:hAnsi="Arial" w:cs="Arial"/>
          <w:sz w:val="22"/>
          <w:szCs w:val="22"/>
        </w:rPr>
        <w:t xml:space="preserve"> lighting</w:t>
      </w:r>
      <w:r w:rsidR="00CA3A0D">
        <w:rPr>
          <w:rFonts w:ascii="Arial" w:hAnsi="Arial" w:cs="Arial"/>
          <w:sz w:val="22"/>
          <w:szCs w:val="22"/>
        </w:rPr>
        <w:t xml:space="preserve"> for the storage facility</w:t>
      </w:r>
      <w:r w:rsidR="00EC0301">
        <w:rPr>
          <w:rFonts w:ascii="Arial" w:hAnsi="Arial" w:cs="Arial"/>
          <w:sz w:val="22"/>
          <w:szCs w:val="22"/>
        </w:rPr>
        <w:t xml:space="preserve"> will be low level LED strip lighting</w:t>
      </w:r>
      <w:r w:rsidR="00CA3A0D">
        <w:rPr>
          <w:rFonts w:ascii="Arial" w:hAnsi="Arial" w:cs="Arial"/>
          <w:sz w:val="22"/>
          <w:szCs w:val="22"/>
        </w:rPr>
        <w:t>.  This location of the LED strip lighting is indicated on the Proposed Site Plan 2017_EAD_010_02 which states the lighting will be fixed to plinth of containers and operated by microwave PIR sensors.  Additionally, the supporting statement indicates</w:t>
      </w:r>
      <w:r w:rsidR="00EC0301">
        <w:rPr>
          <w:rFonts w:ascii="Arial" w:hAnsi="Arial" w:cs="Arial"/>
          <w:sz w:val="22"/>
          <w:szCs w:val="22"/>
        </w:rPr>
        <w:t>:</w:t>
      </w:r>
      <w:r>
        <w:rPr>
          <w:rFonts w:ascii="Arial" w:hAnsi="Arial" w:cs="Arial"/>
          <w:sz w:val="22"/>
          <w:szCs w:val="22"/>
        </w:rPr>
        <w:t xml:space="preserve">  </w:t>
      </w:r>
      <w:r w:rsidR="00EC0301">
        <w:rPr>
          <w:rFonts w:ascii="Arial" w:hAnsi="Arial" w:cs="Arial"/>
          <w:i/>
          <w:sz w:val="22"/>
          <w:szCs w:val="22"/>
        </w:rPr>
        <w:t>“</w:t>
      </w:r>
      <w:r w:rsidR="00EC0301" w:rsidRPr="004F7728">
        <w:rPr>
          <w:rFonts w:ascii="Arial" w:hAnsi="Arial" w:cs="Arial"/>
          <w:i/>
          <w:sz w:val="22"/>
          <w:szCs w:val="22"/>
        </w:rPr>
        <w:t>The proposed lighting is low level LED strip lighting, removing any need for lighting poles to be erected. Furthermore, the lighting will be linked to PIR sensors meaning no light will be evident unless there is activity on site.</w:t>
      </w:r>
      <w:r w:rsidR="00EC0301">
        <w:rPr>
          <w:rFonts w:ascii="Arial" w:hAnsi="Arial" w:cs="Arial"/>
          <w:i/>
          <w:sz w:val="22"/>
          <w:szCs w:val="22"/>
        </w:rPr>
        <w:t>”</w:t>
      </w:r>
    </w:p>
    <w:p w:rsidR="00EC0301" w:rsidRPr="00EC0301" w:rsidRDefault="00EC0301" w:rsidP="00E93B11">
      <w:pPr>
        <w:ind w:left="720" w:hanging="720"/>
        <w:rPr>
          <w:rFonts w:ascii="Arial" w:hAnsi="Arial" w:cs="Arial"/>
          <w:sz w:val="22"/>
          <w:szCs w:val="22"/>
        </w:rPr>
      </w:pPr>
    </w:p>
    <w:p w:rsidR="00CA3A0D" w:rsidRDefault="00FD2C0C" w:rsidP="00CA3A0D">
      <w:pPr>
        <w:rPr>
          <w:rFonts w:ascii="Arial" w:hAnsi="Arial" w:cs="Arial"/>
          <w:bCs/>
          <w:sz w:val="22"/>
          <w:szCs w:val="22"/>
        </w:rPr>
      </w:pPr>
      <w:r>
        <w:rPr>
          <w:rFonts w:ascii="Arial" w:hAnsi="Arial" w:cs="Arial"/>
          <w:sz w:val="22"/>
          <w:szCs w:val="22"/>
        </w:rPr>
        <w:t>8.8.2</w:t>
      </w:r>
      <w:r>
        <w:rPr>
          <w:rFonts w:ascii="Arial" w:hAnsi="Arial" w:cs="Arial"/>
          <w:sz w:val="22"/>
          <w:szCs w:val="22"/>
        </w:rPr>
        <w:tab/>
      </w:r>
      <w:r w:rsidR="00EC0301" w:rsidRPr="00EC0301">
        <w:rPr>
          <w:rFonts w:ascii="Arial" w:hAnsi="Arial" w:cs="Arial"/>
          <w:sz w:val="22"/>
          <w:szCs w:val="22"/>
        </w:rPr>
        <w:t xml:space="preserve">However, it must be noted that </w:t>
      </w:r>
      <w:r w:rsidR="00CA3A0D" w:rsidRPr="00CA3A0D">
        <w:rPr>
          <w:rFonts w:ascii="Arial" w:hAnsi="Arial" w:cs="Arial"/>
          <w:bCs/>
          <w:sz w:val="22"/>
          <w:szCs w:val="22"/>
        </w:rPr>
        <w:t xml:space="preserve">the site has 11 lighting columns to the north-eastern and south-western boundaries.  The columns are 6m tall with 80cm wide by 18cm high 50 watt LED lights on top.  The </w:t>
      </w:r>
      <w:r w:rsidR="00CA3A0D">
        <w:rPr>
          <w:rFonts w:ascii="Arial" w:hAnsi="Arial" w:cs="Arial"/>
          <w:bCs/>
          <w:sz w:val="22"/>
          <w:szCs w:val="22"/>
        </w:rPr>
        <w:t>previously refused application 07/2017/0772/FUL indicated that</w:t>
      </w:r>
      <w:r w:rsidR="00CA3A0D" w:rsidRPr="00CA3A0D">
        <w:rPr>
          <w:rFonts w:ascii="Arial" w:hAnsi="Arial" w:cs="Arial"/>
          <w:bCs/>
          <w:sz w:val="22"/>
          <w:szCs w:val="22"/>
        </w:rPr>
        <w:t xml:space="preserve"> the lighting was originally previously approved under planning permission 07/2000/0628.</w:t>
      </w:r>
      <w:r w:rsidR="00CA3A0D">
        <w:rPr>
          <w:rFonts w:ascii="Arial" w:hAnsi="Arial" w:cs="Arial"/>
          <w:bCs/>
          <w:sz w:val="22"/>
          <w:szCs w:val="22"/>
        </w:rPr>
        <w:t xml:space="preserve">  Although the supporting statement indicates the</w:t>
      </w:r>
      <w:r w:rsidR="00CA3A0D" w:rsidRPr="00CA3A0D">
        <w:rPr>
          <w:rFonts w:ascii="Arial" w:hAnsi="Arial" w:cs="Arial"/>
          <w:bCs/>
          <w:sz w:val="22"/>
          <w:szCs w:val="22"/>
        </w:rPr>
        <w:t xml:space="preserve"> proposed low level LED strip lighting</w:t>
      </w:r>
      <w:r w:rsidR="00CA3A0D">
        <w:rPr>
          <w:rFonts w:ascii="Arial" w:hAnsi="Arial" w:cs="Arial"/>
          <w:bCs/>
          <w:sz w:val="22"/>
          <w:szCs w:val="22"/>
        </w:rPr>
        <w:t xml:space="preserve"> removes</w:t>
      </w:r>
      <w:r w:rsidR="00CA3A0D" w:rsidRPr="00CA3A0D">
        <w:rPr>
          <w:rFonts w:ascii="Arial" w:hAnsi="Arial" w:cs="Arial"/>
          <w:bCs/>
          <w:sz w:val="22"/>
          <w:szCs w:val="22"/>
        </w:rPr>
        <w:t xml:space="preserve"> any need for l</w:t>
      </w:r>
      <w:r w:rsidR="00CA3A0D">
        <w:rPr>
          <w:rFonts w:ascii="Arial" w:hAnsi="Arial" w:cs="Arial"/>
          <w:bCs/>
          <w:sz w:val="22"/>
          <w:szCs w:val="22"/>
        </w:rPr>
        <w:t>ighting poles to be erected, it does not provide clarity of the existing lighting.</w:t>
      </w:r>
    </w:p>
    <w:p w:rsidR="00CA3A0D" w:rsidRDefault="00CA3A0D" w:rsidP="00CA3A0D">
      <w:pPr>
        <w:rPr>
          <w:rFonts w:ascii="Arial" w:hAnsi="Arial" w:cs="Arial"/>
          <w:bCs/>
          <w:sz w:val="22"/>
          <w:szCs w:val="22"/>
        </w:rPr>
      </w:pPr>
    </w:p>
    <w:p w:rsidR="00CA3A0D" w:rsidRPr="00E83DB7" w:rsidRDefault="00FD2C0C" w:rsidP="007714F5">
      <w:pPr>
        <w:rPr>
          <w:rFonts w:ascii="Arial" w:hAnsi="Arial" w:cs="Arial"/>
          <w:sz w:val="22"/>
          <w:szCs w:val="22"/>
          <w:lang w:eastAsia="en-US"/>
        </w:rPr>
      </w:pPr>
      <w:r>
        <w:rPr>
          <w:rFonts w:ascii="Arial" w:hAnsi="Arial" w:cs="Arial"/>
          <w:bCs/>
          <w:sz w:val="22"/>
          <w:szCs w:val="22"/>
        </w:rPr>
        <w:t>8.8.3</w:t>
      </w:r>
      <w:r>
        <w:rPr>
          <w:rFonts w:ascii="Arial" w:hAnsi="Arial" w:cs="Arial"/>
          <w:bCs/>
          <w:sz w:val="22"/>
          <w:szCs w:val="22"/>
        </w:rPr>
        <w:tab/>
      </w:r>
      <w:r w:rsidR="00CA3A0D">
        <w:rPr>
          <w:rFonts w:ascii="Arial" w:hAnsi="Arial" w:cs="Arial"/>
          <w:bCs/>
          <w:sz w:val="22"/>
          <w:szCs w:val="22"/>
        </w:rPr>
        <w:t xml:space="preserve">Environmental Health have </w:t>
      </w:r>
      <w:r w:rsidR="00FC0A46">
        <w:rPr>
          <w:rFonts w:ascii="Arial" w:hAnsi="Arial" w:cs="Arial"/>
          <w:bCs/>
          <w:sz w:val="22"/>
          <w:szCs w:val="22"/>
        </w:rPr>
        <w:t xml:space="preserve">only commented on lighting in terms of the imposition of a conditions requiring </w:t>
      </w:r>
      <w:r w:rsidR="00FC0A46">
        <w:rPr>
          <w:rFonts w:ascii="Arial" w:hAnsi="Arial" w:cs="Arial"/>
          <w:sz w:val="22"/>
          <w:szCs w:val="22"/>
          <w:lang w:eastAsia="en-US"/>
        </w:rPr>
        <w:t xml:space="preserve">details of </w:t>
      </w:r>
      <w:r w:rsidR="00CA3A0D" w:rsidRPr="00E83DB7">
        <w:rPr>
          <w:rFonts w:ascii="Arial" w:hAnsi="Arial" w:cs="Arial"/>
          <w:sz w:val="22"/>
          <w:szCs w:val="22"/>
          <w:lang w:eastAsia="en-US"/>
        </w:rPr>
        <w:t xml:space="preserve">the location of the site compound and storage yard </w:t>
      </w:r>
      <w:r w:rsidR="00FC0A46">
        <w:rPr>
          <w:rFonts w:ascii="Arial" w:hAnsi="Arial" w:cs="Arial"/>
          <w:sz w:val="22"/>
          <w:szCs w:val="22"/>
          <w:lang w:eastAsia="en-US"/>
        </w:rPr>
        <w:t xml:space="preserve">be provided as </w:t>
      </w:r>
      <w:r w:rsidR="00CA3A0D" w:rsidRPr="00E83DB7">
        <w:rPr>
          <w:rFonts w:ascii="Arial" w:hAnsi="Arial" w:cs="Arial"/>
          <w:sz w:val="22"/>
          <w:szCs w:val="22"/>
          <w:lang w:eastAsia="en-US"/>
        </w:rPr>
        <w:t>lighting of the compound has the potential to adversely affect the amen</w:t>
      </w:r>
      <w:r w:rsidR="00FC0A46">
        <w:rPr>
          <w:rFonts w:ascii="Arial" w:hAnsi="Arial" w:cs="Arial"/>
          <w:sz w:val="22"/>
          <w:szCs w:val="22"/>
          <w:lang w:eastAsia="en-US"/>
        </w:rPr>
        <w:t>ity of the local area for near-</w:t>
      </w:r>
      <w:r w:rsidR="00CA3A0D" w:rsidRPr="00E83DB7">
        <w:rPr>
          <w:rFonts w:ascii="Arial" w:hAnsi="Arial" w:cs="Arial"/>
          <w:sz w:val="22"/>
          <w:szCs w:val="22"/>
          <w:lang w:eastAsia="en-US"/>
        </w:rPr>
        <w:t xml:space="preserve">by land uses and hence the compound should be located in such a position to minimise this impact. </w:t>
      </w:r>
      <w:r w:rsidR="00FC0A46">
        <w:rPr>
          <w:rFonts w:ascii="Arial" w:hAnsi="Arial" w:cs="Arial"/>
          <w:sz w:val="22"/>
          <w:szCs w:val="22"/>
          <w:lang w:eastAsia="en-US"/>
        </w:rPr>
        <w:t xml:space="preserve"> It would be more appropriate to impose a conditions requiring the removal of the existing lighting columns prior to first use of the development, should permission be granted.</w:t>
      </w:r>
    </w:p>
    <w:p w:rsidR="00CA3A0D" w:rsidRDefault="00CA3A0D" w:rsidP="00CA3A0D">
      <w:pPr>
        <w:rPr>
          <w:rFonts w:ascii="Arial" w:hAnsi="Arial" w:cs="Arial"/>
          <w:sz w:val="22"/>
          <w:szCs w:val="22"/>
        </w:rPr>
      </w:pPr>
      <w:r w:rsidRPr="00CA3A0D">
        <w:rPr>
          <w:rFonts w:ascii="Arial" w:hAnsi="Arial" w:cs="Arial"/>
          <w:bCs/>
          <w:sz w:val="22"/>
          <w:szCs w:val="22"/>
        </w:rPr>
        <w:t xml:space="preserve"> </w:t>
      </w:r>
    </w:p>
    <w:p w:rsidR="004D3A6E" w:rsidRDefault="00FD2C0C" w:rsidP="00E93B11">
      <w:pPr>
        <w:ind w:left="720" w:hanging="720"/>
        <w:rPr>
          <w:rFonts w:ascii="Arial" w:hAnsi="Arial" w:cs="Arial"/>
          <w:sz w:val="22"/>
          <w:szCs w:val="22"/>
          <w:u w:val="single"/>
        </w:rPr>
      </w:pPr>
      <w:r>
        <w:rPr>
          <w:rFonts w:ascii="Arial" w:hAnsi="Arial" w:cs="Arial"/>
          <w:sz w:val="22"/>
          <w:szCs w:val="22"/>
        </w:rPr>
        <w:t>8.9</w:t>
      </w:r>
      <w:r>
        <w:rPr>
          <w:rFonts w:ascii="Arial" w:hAnsi="Arial" w:cs="Arial"/>
          <w:sz w:val="22"/>
          <w:szCs w:val="22"/>
        </w:rPr>
        <w:tab/>
      </w:r>
      <w:r w:rsidR="004D3A6E">
        <w:rPr>
          <w:rFonts w:ascii="Arial" w:hAnsi="Arial" w:cs="Arial"/>
          <w:sz w:val="22"/>
          <w:szCs w:val="22"/>
          <w:u w:val="single"/>
        </w:rPr>
        <w:t>Crime and Disorder</w:t>
      </w:r>
    </w:p>
    <w:p w:rsidR="00550FF5" w:rsidRPr="00550FF5" w:rsidRDefault="00550FF5" w:rsidP="00E93B11">
      <w:pPr>
        <w:ind w:left="720" w:hanging="720"/>
        <w:rPr>
          <w:rFonts w:ascii="Arial" w:hAnsi="Arial" w:cs="Arial"/>
          <w:sz w:val="22"/>
          <w:szCs w:val="22"/>
        </w:rPr>
      </w:pPr>
    </w:p>
    <w:p w:rsidR="004D3A6E" w:rsidRDefault="00FD2C0C" w:rsidP="00BD5D21">
      <w:pPr>
        <w:rPr>
          <w:rFonts w:ascii="Arial" w:hAnsi="Arial" w:cs="Arial"/>
          <w:bCs/>
          <w:sz w:val="22"/>
          <w:szCs w:val="22"/>
        </w:rPr>
      </w:pPr>
      <w:r>
        <w:rPr>
          <w:rFonts w:ascii="Arial" w:hAnsi="Arial" w:cs="Arial"/>
          <w:sz w:val="22"/>
          <w:szCs w:val="22"/>
        </w:rPr>
        <w:t>8.9.1</w:t>
      </w:r>
      <w:r>
        <w:rPr>
          <w:rFonts w:ascii="Arial" w:hAnsi="Arial" w:cs="Arial"/>
          <w:sz w:val="22"/>
          <w:szCs w:val="22"/>
        </w:rPr>
        <w:tab/>
      </w:r>
      <w:r w:rsidR="00550FF5" w:rsidRPr="00550FF5">
        <w:rPr>
          <w:rFonts w:ascii="Arial" w:hAnsi="Arial" w:cs="Arial"/>
          <w:sz w:val="22"/>
          <w:szCs w:val="22"/>
        </w:rPr>
        <w:t xml:space="preserve">Neighbouring residents considered the proposal has the potential to attract </w:t>
      </w:r>
      <w:r w:rsidR="00BD5D21">
        <w:rPr>
          <w:rFonts w:ascii="Arial" w:hAnsi="Arial" w:cs="Arial"/>
          <w:sz w:val="22"/>
          <w:szCs w:val="22"/>
        </w:rPr>
        <w:t xml:space="preserve">criminal activity and have raised objections.  The proposal includes the re-location of a fence and gates from the western side of the existing building to the boundary with 250 Liverpool Road.  Additionally, the supporting statement indicates there will be </w:t>
      </w:r>
      <w:r w:rsidR="00BD5D21" w:rsidRPr="009966D3">
        <w:rPr>
          <w:rFonts w:ascii="Arial" w:hAnsi="Arial" w:cs="Arial"/>
          <w:bCs/>
          <w:sz w:val="22"/>
          <w:szCs w:val="22"/>
        </w:rPr>
        <w:t xml:space="preserve">a site-specific </w:t>
      </w:r>
      <w:proofErr w:type="spellStart"/>
      <w:r w:rsidR="00BD5D21" w:rsidRPr="009966D3">
        <w:rPr>
          <w:rFonts w:ascii="Arial" w:hAnsi="Arial" w:cs="Arial"/>
          <w:bCs/>
          <w:sz w:val="22"/>
          <w:szCs w:val="22"/>
        </w:rPr>
        <w:t>Redcare</w:t>
      </w:r>
      <w:proofErr w:type="spellEnd"/>
      <w:r w:rsidR="00BD5D21" w:rsidRPr="009966D3">
        <w:rPr>
          <w:rFonts w:ascii="Arial" w:hAnsi="Arial" w:cs="Arial"/>
          <w:bCs/>
          <w:sz w:val="22"/>
          <w:szCs w:val="22"/>
        </w:rPr>
        <w:t xml:space="preserve"> security system</w:t>
      </w:r>
      <w:r w:rsidR="00BD5D21">
        <w:rPr>
          <w:rFonts w:ascii="Arial" w:hAnsi="Arial" w:cs="Arial"/>
          <w:bCs/>
          <w:sz w:val="22"/>
          <w:szCs w:val="22"/>
        </w:rPr>
        <w:t>.  The Police Architectural Liaison Officer was consulted on this application but no response was received.  It is considered that, provide</w:t>
      </w:r>
      <w:r w:rsidR="00974E5C">
        <w:rPr>
          <w:rFonts w:ascii="Arial" w:hAnsi="Arial" w:cs="Arial"/>
          <w:bCs/>
          <w:sz w:val="22"/>
          <w:szCs w:val="22"/>
        </w:rPr>
        <w:t>d</w:t>
      </w:r>
      <w:r w:rsidR="00BD5D21">
        <w:rPr>
          <w:rFonts w:ascii="Arial" w:hAnsi="Arial" w:cs="Arial"/>
          <w:bCs/>
          <w:sz w:val="22"/>
          <w:szCs w:val="22"/>
        </w:rPr>
        <w:t xml:space="preserve"> the security measures are fully implemented and the site appropriately managed, there would be no greater risk of criminal activity that with any other commercial premises.</w:t>
      </w:r>
    </w:p>
    <w:p w:rsidR="00BD5D21" w:rsidRDefault="00BD5D21" w:rsidP="00BD5D21">
      <w:pPr>
        <w:rPr>
          <w:rFonts w:ascii="Arial" w:hAnsi="Arial" w:cs="Arial"/>
          <w:bCs/>
          <w:sz w:val="22"/>
          <w:szCs w:val="22"/>
        </w:rPr>
      </w:pPr>
    </w:p>
    <w:p w:rsidR="00550FF5" w:rsidRDefault="00FD2C0C" w:rsidP="00BD5D21">
      <w:pPr>
        <w:rPr>
          <w:rFonts w:ascii="Arial" w:hAnsi="Arial" w:cs="Arial"/>
          <w:sz w:val="22"/>
          <w:szCs w:val="22"/>
          <w:lang w:eastAsia="en-US"/>
        </w:rPr>
      </w:pPr>
      <w:r>
        <w:rPr>
          <w:rFonts w:ascii="Arial" w:hAnsi="Arial" w:cs="Arial"/>
          <w:bCs/>
          <w:sz w:val="22"/>
          <w:szCs w:val="22"/>
        </w:rPr>
        <w:lastRenderedPageBreak/>
        <w:t>8.10</w:t>
      </w:r>
      <w:r>
        <w:rPr>
          <w:rFonts w:ascii="Arial" w:hAnsi="Arial" w:cs="Arial"/>
          <w:bCs/>
          <w:sz w:val="22"/>
          <w:szCs w:val="22"/>
        </w:rPr>
        <w:tab/>
      </w:r>
      <w:r w:rsidR="00BD5D21">
        <w:rPr>
          <w:rFonts w:ascii="Arial" w:hAnsi="Arial" w:cs="Arial"/>
          <w:b/>
          <w:bCs/>
          <w:sz w:val="22"/>
          <w:szCs w:val="22"/>
        </w:rPr>
        <w:t>Other Issues</w:t>
      </w:r>
    </w:p>
    <w:p w:rsidR="00550FF5" w:rsidRDefault="00550FF5" w:rsidP="00E83DB7">
      <w:pPr>
        <w:jc w:val="both"/>
        <w:rPr>
          <w:rFonts w:ascii="Arial" w:hAnsi="Arial" w:cs="Arial"/>
          <w:sz w:val="22"/>
          <w:szCs w:val="22"/>
          <w:lang w:eastAsia="en-US"/>
        </w:rPr>
      </w:pPr>
    </w:p>
    <w:p w:rsidR="00E83DB7" w:rsidRPr="00E83DB7" w:rsidRDefault="00FD2C0C" w:rsidP="00E83DB7">
      <w:pPr>
        <w:jc w:val="both"/>
        <w:rPr>
          <w:rFonts w:ascii="Arial" w:hAnsi="Arial" w:cs="Arial"/>
          <w:sz w:val="22"/>
          <w:szCs w:val="22"/>
          <w:lang w:eastAsia="en-US"/>
        </w:rPr>
      </w:pPr>
      <w:r>
        <w:rPr>
          <w:rFonts w:ascii="Arial" w:hAnsi="Arial" w:cs="Arial"/>
          <w:sz w:val="22"/>
          <w:szCs w:val="22"/>
          <w:lang w:eastAsia="en-US"/>
        </w:rPr>
        <w:t>8.1</w:t>
      </w:r>
      <w:r w:rsidR="00C452F2">
        <w:rPr>
          <w:rFonts w:ascii="Arial" w:hAnsi="Arial" w:cs="Arial"/>
          <w:sz w:val="22"/>
          <w:szCs w:val="22"/>
          <w:lang w:eastAsia="en-US"/>
        </w:rPr>
        <w:t>0.1</w:t>
      </w:r>
      <w:r>
        <w:rPr>
          <w:rFonts w:ascii="Arial" w:hAnsi="Arial" w:cs="Arial"/>
          <w:sz w:val="22"/>
          <w:szCs w:val="22"/>
          <w:lang w:eastAsia="en-US"/>
        </w:rPr>
        <w:tab/>
      </w:r>
      <w:r w:rsidR="00BD5D21">
        <w:rPr>
          <w:rFonts w:ascii="Arial" w:hAnsi="Arial" w:cs="Arial"/>
          <w:sz w:val="22"/>
          <w:szCs w:val="22"/>
          <w:lang w:eastAsia="en-US"/>
        </w:rPr>
        <w:t>Environmental Health have commented that i</w:t>
      </w:r>
      <w:r w:rsidR="00E83DB7" w:rsidRPr="00E83DB7">
        <w:rPr>
          <w:rFonts w:ascii="Arial" w:hAnsi="Arial" w:cs="Arial"/>
          <w:sz w:val="22"/>
          <w:szCs w:val="22"/>
          <w:lang w:eastAsia="en-US"/>
        </w:rPr>
        <w:t xml:space="preserve">t is likely that the site is heavily contaminated related to its previous use as a petrol station. </w:t>
      </w:r>
      <w:r w:rsidR="00BD5D21">
        <w:rPr>
          <w:rFonts w:ascii="Arial" w:hAnsi="Arial" w:cs="Arial"/>
          <w:sz w:val="22"/>
          <w:szCs w:val="22"/>
          <w:lang w:eastAsia="en-US"/>
        </w:rPr>
        <w:t>They</w:t>
      </w:r>
      <w:r w:rsidR="00E83DB7" w:rsidRPr="00E83DB7">
        <w:rPr>
          <w:rFonts w:ascii="Arial" w:hAnsi="Arial" w:cs="Arial"/>
          <w:sz w:val="22"/>
          <w:szCs w:val="22"/>
          <w:lang w:eastAsia="en-US"/>
        </w:rPr>
        <w:t xml:space="preserve"> have been informed by a local resident that whilst digging the foundation for an extension</w:t>
      </w:r>
      <w:r w:rsidR="00BD5D21">
        <w:rPr>
          <w:rFonts w:ascii="Arial" w:hAnsi="Arial" w:cs="Arial"/>
          <w:sz w:val="22"/>
          <w:szCs w:val="22"/>
          <w:lang w:eastAsia="en-US"/>
        </w:rPr>
        <w:t>,</w:t>
      </w:r>
      <w:r w:rsidR="00E83DB7" w:rsidRPr="00E83DB7">
        <w:rPr>
          <w:rFonts w:ascii="Arial" w:hAnsi="Arial" w:cs="Arial"/>
          <w:sz w:val="22"/>
          <w:szCs w:val="22"/>
          <w:lang w:eastAsia="en-US"/>
        </w:rPr>
        <w:t xml:space="preserve"> contaminates (hydrocarbons) were found which may have leached from </w:t>
      </w:r>
      <w:r w:rsidR="00BD5D21">
        <w:rPr>
          <w:rFonts w:ascii="Arial" w:hAnsi="Arial" w:cs="Arial"/>
          <w:sz w:val="22"/>
          <w:szCs w:val="22"/>
          <w:lang w:eastAsia="en-US"/>
        </w:rPr>
        <w:t>the application</w:t>
      </w:r>
      <w:r w:rsidR="00E83DB7" w:rsidRPr="00E83DB7">
        <w:rPr>
          <w:rFonts w:ascii="Arial" w:hAnsi="Arial" w:cs="Arial"/>
          <w:sz w:val="22"/>
          <w:szCs w:val="22"/>
          <w:lang w:eastAsia="en-US"/>
        </w:rPr>
        <w:t xml:space="preserve"> site. This will be investigated at a later date by </w:t>
      </w:r>
      <w:r w:rsidR="00BD5D21">
        <w:rPr>
          <w:rFonts w:ascii="Arial" w:hAnsi="Arial" w:cs="Arial"/>
          <w:sz w:val="22"/>
          <w:szCs w:val="22"/>
          <w:lang w:eastAsia="en-US"/>
        </w:rPr>
        <w:t>the Environmental Health</w:t>
      </w:r>
      <w:r w:rsidR="00E83DB7" w:rsidRPr="00E83DB7">
        <w:rPr>
          <w:rFonts w:ascii="Arial" w:hAnsi="Arial" w:cs="Arial"/>
          <w:sz w:val="22"/>
          <w:szCs w:val="22"/>
          <w:lang w:eastAsia="en-US"/>
        </w:rPr>
        <w:t xml:space="preserve"> Department and </w:t>
      </w:r>
      <w:r w:rsidR="00BD5D21">
        <w:rPr>
          <w:rFonts w:ascii="Arial" w:hAnsi="Arial" w:cs="Arial"/>
          <w:sz w:val="22"/>
          <w:szCs w:val="22"/>
          <w:lang w:eastAsia="en-US"/>
        </w:rPr>
        <w:t>the site owner</w:t>
      </w:r>
      <w:r w:rsidR="00E83DB7" w:rsidRPr="00E83DB7">
        <w:rPr>
          <w:rFonts w:ascii="Arial" w:hAnsi="Arial" w:cs="Arial"/>
          <w:sz w:val="22"/>
          <w:szCs w:val="22"/>
          <w:lang w:eastAsia="en-US"/>
        </w:rPr>
        <w:t xml:space="preserve"> may be required to investigate ground contaminates and if necessary undertake remediation work.</w:t>
      </w:r>
      <w:r w:rsidR="00BD5D21">
        <w:rPr>
          <w:rFonts w:ascii="Arial" w:hAnsi="Arial" w:cs="Arial"/>
          <w:sz w:val="22"/>
          <w:szCs w:val="22"/>
          <w:lang w:eastAsia="en-US"/>
        </w:rPr>
        <w:t xml:space="preserve">  However, as this proposal does not involve any intrusive ground works such as footings</w:t>
      </w:r>
      <w:r w:rsidR="002B3007">
        <w:rPr>
          <w:rFonts w:ascii="Arial" w:hAnsi="Arial" w:cs="Arial"/>
          <w:sz w:val="22"/>
          <w:szCs w:val="22"/>
          <w:lang w:eastAsia="en-US"/>
        </w:rPr>
        <w:t xml:space="preserve"> and the proposal retails the existing hardstanding and buildings, this is not consider an issue relevant to this planning application.</w:t>
      </w:r>
      <w:r w:rsidR="00E83DB7" w:rsidRPr="00E83DB7">
        <w:rPr>
          <w:rFonts w:ascii="Arial" w:hAnsi="Arial" w:cs="Arial"/>
          <w:sz w:val="22"/>
          <w:szCs w:val="22"/>
          <w:lang w:eastAsia="en-US"/>
        </w:rPr>
        <w:t xml:space="preserve"> </w:t>
      </w:r>
    </w:p>
    <w:p w:rsidR="00E83DB7" w:rsidRDefault="00E83DB7" w:rsidP="00E83DB7">
      <w:pPr>
        <w:jc w:val="both"/>
        <w:rPr>
          <w:rFonts w:ascii="Arial" w:hAnsi="Arial" w:cs="Arial"/>
          <w:sz w:val="22"/>
          <w:szCs w:val="22"/>
          <w:lang w:eastAsia="en-US"/>
        </w:rPr>
      </w:pPr>
    </w:p>
    <w:p w:rsidR="002B3007" w:rsidRPr="002B3007" w:rsidRDefault="00FD2C0C" w:rsidP="002B3007">
      <w:pPr>
        <w:jc w:val="both"/>
        <w:rPr>
          <w:rFonts w:ascii="Arial" w:hAnsi="Arial" w:cs="Arial"/>
          <w:sz w:val="22"/>
          <w:szCs w:val="22"/>
        </w:rPr>
      </w:pPr>
      <w:r>
        <w:rPr>
          <w:rFonts w:ascii="Arial" w:hAnsi="Arial" w:cs="Arial"/>
          <w:sz w:val="22"/>
          <w:szCs w:val="22"/>
        </w:rPr>
        <w:t>8.1</w:t>
      </w:r>
      <w:r w:rsidR="00C452F2">
        <w:rPr>
          <w:rFonts w:ascii="Arial" w:hAnsi="Arial" w:cs="Arial"/>
          <w:sz w:val="22"/>
          <w:szCs w:val="22"/>
        </w:rPr>
        <w:t>0.2</w:t>
      </w:r>
      <w:r w:rsidR="00C452F2">
        <w:rPr>
          <w:rFonts w:ascii="Arial" w:hAnsi="Arial" w:cs="Arial"/>
          <w:sz w:val="22"/>
          <w:szCs w:val="22"/>
        </w:rPr>
        <w:tab/>
      </w:r>
      <w:r w:rsidR="002B3007">
        <w:rPr>
          <w:rFonts w:ascii="Arial" w:hAnsi="Arial" w:cs="Arial"/>
          <w:sz w:val="22"/>
          <w:szCs w:val="22"/>
        </w:rPr>
        <w:t>The proposal does not involve any new building works or changes to the existing building on the site.  However, United Utilities have made comment on this application</w:t>
      </w:r>
      <w:r>
        <w:rPr>
          <w:rFonts w:ascii="Arial" w:hAnsi="Arial" w:cs="Arial"/>
          <w:sz w:val="22"/>
          <w:szCs w:val="22"/>
        </w:rPr>
        <w:t xml:space="preserve"> in respect of drainage</w:t>
      </w:r>
      <w:r w:rsidR="002B3007">
        <w:rPr>
          <w:rFonts w:ascii="Arial" w:hAnsi="Arial" w:cs="Arial"/>
          <w:sz w:val="22"/>
          <w:szCs w:val="22"/>
        </w:rPr>
        <w:t xml:space="preserve">.  </w:t>
      </w:r>
      <w:r w:rsidR="002B3007" w:rsidRPr="002B3007">
        <w:rPr>
          <w:rFonts w:ascii="Arial" w:hAnsi="Arial" w:cs="Arial"/>
          <w:sz w:val="22"/>
          <w:szCs w:val="22"/>
        </w:rPr>
        <w:t>In accordance with the National Planning Policy Framework (NPPF) and the National Planning</w:t>
      </w:r>
      <w:r>
        <w:rPr>
          <w:rFonts w:ascii="Arial" w:hAnsi="Arial" w:cs="Arial"/>
          <w:sz w:val="22"/>
          <w:szCs w:val="22"/>
        </w:rPr>
        <w:t xml:space="preserve"> </w:t>
      </w:r>
      <w:r w:rsidR="002B3007" w:rsidRPr="002B3007">
        <w:rPr>
          <w:rFonts w:ascii="Arial" w:hAnsi="Arial" w:cs="Arial"/>
          <w:sz w:val="22"/>
          <w:szCs w:val="22"/>
        </w:rPr>
        <w:t>Practice Guidance (NPPG), the site should be drained on a separate system with foul water draining</w:t>
      </w:r>
      <w:r>
        <w:rPr>
          <w:rFonts w:ascii="Arial" w:hAnsi="Arial" w:cs="Arial"/>
          <w:sz w:val="22"/>
          <w:szCs w:val="22"/>
        </w:rPr>
        <w:t xml:space="preserve"> </w:t>
      </w:r>
      <w:r w:rsidR="002B3007" w:rsidRPr="002B3007">
        <w:rPr>
          <w:rFonts w:ascii="Arial" w:hAnsi="Arial" w:cs="Arial"/>
          <w:sz w:val="22"/>
          <w:szCs w:val="22"/>
        </w:rPr>
        <w:t>to the public sewer and surface water draining in the most sustainable way. The NPPG clearly</w:t>
      </w:r>
      <w:r>
        <w:rPr>
          <w:rFonts w:ascii="Arial" w:hAnsi="Arial" w:cs="Arial"/>
          <w:sz w:val="22"/>
          <w:szCs w:val="22"/>
        </w:rPr>
        <w:t xml:space="preserve"> </w:t>
      </w:r>
      <w:r w:rsidR="002B3007" w:rsidRPr="002B3007">
        <w:rPr>
          <w:rFonts w:ascii="Arial" w:hAnsi="Arial" w:cs="Arial"/>
          <w:sz w:val="22"/>
          <w:szCs w:val="22"/>
        </w:rPr>
        <w:t>outlines the hierarchy to be investigated by the developer when considering a surface water drainage</w:t>
      </w:r>
      <w:r>
        <w:rPr>
          <w:rFonts w:ascii="Arial" w:hAnsi="Arial" w:cs="Arial"/>
          <w:sz w:val="22"/>
          <w:szCs w:val="22"/>
        </w:rPr>
        <w:t xml:space="preserve"> </w:t>
      </w:r>
      <w:r w:rsidR="002B3007" w:rsidRPr="002B3007">
        <w:rPr>
          <w:rFonts w:ascii="Arial" w:hAnsi="Arial" w:cs="Arial"/>
          <w:sz w:val="22"/>
          <w:szCs w:val="22"/>
        </w:rPr>
        <w:t xml:space="preserve">strategy. </w:t>
      </w:r>
      <w:r>
        <w:rPr>
          <w:rFonts w:ascii="Arial" w:hAnsi="Arial" w:cs="Arial"/>
          <w:sz w:val="22"/>
          <w:szCs w:val="22"/>
        </w:rPr>
        <w:t xml:space="preserve">UU therefore </w:t>
      </w:r>
      <w:r w:rsidR="002B3007" w:rsidRPr="002B3007">
        <w:rPr>
          <w:rFonts w:ascii="Arial" w:hAnsi="Arial" w:cs="Arial"/>
          <w:sz w:val="22"/>
          <w:szCs w:val="22"/>
        </w:rPr>
        <w:t>ask the applicant to consider the following drainage options in the following</w:t>
      </w:r>
      <w:r>
        <w:rPr>
          <w:rFonts w:ascii="Arial" w:hAnsi="Arial" w:cs="Arial"/>
          <w:sz w:val="22"/>
          <w:szCs w:val="22"/>
        </w:rPr>
        <w:t xml:space="preserve"> </w:t>
      </w:r>
      <w:r w:rsidR="002B3007" w:rsidRPr="002B3007">
        <w:rPr>
          <w:rFonts w:ascii="Arial" w:hAnsi="Arial" w:cs="Arial"/>
          <w:sz w:val="22"/>
          <w:szCs w:val="22"/>
        </w:rPr>
        <w:t>order of priority:</w:t>
      </w:r>
    </w:p>
    <w:p w:rsidR="002B3007" w:rsidRPr="002B3007" w:rsidRDefault="002B3007" w:rsidP="002B3007">
      <w:pPr>
        <w:jc w:val="both"/>
        <w:rPr>
          <w:rFonts w:ascii="Arial" w:hAnsi="Arial" w:cs="Arial"/>
          <w:sz w:val="22"/>
          <w:szCs w:val="22"/>
        </w:rPr>
      </w:pPr>
      <w:r w:rsidRPr="002B3007">
        <w:rPr>
          <w:rFonts w:ascii="Arial" w:hAnsi="Arial" w:cs="Arial"/>
          <w:sz w:val="22"/>
          <w:szCs w:val="22"/>
        </w:rPr>
        <w:t>1. into the ground (infiltration);</w:t>
      </w:r>
    </w:p>
    <w:p w:rsidR="002B3007" w:rsidRPr="002B3007" w:rsidRDefault="002B3007" w:rsidP="002B3007">
      <w:pPr>
        <w:jc w:val="both"/>
        <w:rPr>
          <w:rFonts w:ascii="Arial" w:hAnsi="Arial" w:cs="Arial"/>
          <w:sz w:val="22"/>
          <w:szCs w:val="22"/>
        </w:rPr>
      </w:pPr>
      <w:r w:rsidRPr="002B3007">
        <w:rPr>
          <w:rFonts w:ascii="Arial" w:hAnsi="Arial" w:cs="Arial"/>
          <w:sz w:val="22"/>
          <w:szCs w:val="22"/>
        </w:rPr>
        <w:t>2. to a surface water body;</w:t>
      </w:r>
    </w:p>
    <w:p w:rsidR="002B3007" w:rsidRPr="002B3007" w:rsidRDefault="002B3007" w:rsidP="002B3007">
      <w:pPr>
        <w:jc w:val="both"/>
        <w:rPr>
          <w:rFonts w:ascii="Arial" w:hAnsi="Arial" w:cs="Arial"/>
          <w:sz w:val="22"/>
          <w:szCs w:val="22"/>
        </w:rPr>
      </w:pPr>
      <w:r w:rsidRPr="002B3007">
        <w:rPr>
          <w:rFonts w:ascii="Arial" w:hAnsi="Arial" w:cs="Arial"/>
          <w:sz w:val="22"/>
          <w:szCs w:val="22"/>
        </w:rPr>
        <w:t>3. to a surface water sewer, highway drain, or another drainage system;</w:t>
      </w:r>
    </w:p>
    <w:p w:rsidR="002B3007" w:rsidRPr="002B3007" w:rsidRDefault="002B3007" w:rsidP="002B3007">
      <w:pPr>
        <w:jc w:val="both"/>
        <w:rPr>
          <w:rFonts w:ascii="Arial" w:hAnsi="Arial" w:cs="Arial"/>
          <w:sz w:val="22"/>
          <w:szCs w:val="22"/>
        </w:rPr>
      </w:pPr>
      <w:r w:rsidRPr="002B3007">
        <w:rPr>
          <w:rFonts w:ascii="Arial" w:hAnsi="Arial" w:cs="Arial"/>
          <w:sz w:val="22"/>
          <w:szCs w:val="22"/>
        </w:rPr>
        <w:t>4. to a combined sewer.</w:t>
      </w:r>
    </w:p>
    <w:p w:rsidR="00FD2C0C" w:rsidRDefault="00FD2C0C" w:rsidP="002B3007">
      <w:pPr>
        <w:jc w:val="both"/>
        <w:rPr>
          <w:rFonts w:ascii="Arial" w:hAnsi="Arial" w:cs="Arial"/>
          <w:sz w:val="22"/>
          <w:szCs w:val="22"/>
        </w:rPr>
      </w:pPr>
    </w:p>
    <w:p w:rsidR="002B3007" w:rsidRDefault="00C452F2" w:rsidP="002B3007">
      <w:pPr>
        <w:jc w:val="both"/>
        <w:rPr>
          <w:rFonts w:ascii="Arial" w:hAnsi="Arial" w:cs="Arial"/>
          <w:sz w:val="22"/>
          <w:szCs w:val="22"/>
        </w:rPr>
      </w:pPr>
      <w:r>
        <w:rPr>
          <w:rFonts w:ascii="Arial" w:hAnsi="Arial" w:cs="Arial"/>
          <w:sz w:val="22"/>
          <w:szCs w:val="22"/>
        </w:rPr>
        <w:t>8.10.3</w:t>
      </w:r>
      <w:r>
        <w:rPr>
          <w:rFonts w:ascii="Arial" w:hAnsi="Arial" w:cs="Arial"/>
          <w:sz w:val="22"/>
          <w:szCs w:val="22"/>
        </w:rPr>
        <w:tab/>
      </w:r>
      <w:r w:rsidR="00FD2C0C">
        <w:rPr>
          <w:rFonts w:ascii="Arial" w:hAnsi="Arial" w:cs="Arial"/>
          <w:sz w:val="22"/>
          <w:szCs w:val="22"/>
        </w:rPr>
        <w:t>UU also</w:t>
      </w:r>
      <w:r w:rsidR="002B3007" w:rsidRPr="002B3007">
        <w:rPr>
          <w:rFonts w:ascii="Arial" w:hAnsi="Arial" w:cs="Arial"/>
          <w:sz w:val="22"/>
          <w:szCs w:val="22"/>
        </w:rPr>
        <w:t xml:space="preserve"> recommend the applicant implements the scheme in accordance with the surface water drainage</w:t>
      </w:r>
      <w:r w:rsidR="00FD2C0C">
        <w:rPr>
          <w:rFonts w:ascii="Arial" w:hAnsi="Arial" w:cs="Arial"/>
          <w:sz w:val="22"/>
          <w:szCs w:val="22"/>
        </w:rPr>
        <w:t xml:space="preserve"> hierarchy outlined above. Therefore, i</w:t>
      </w:r>
      <w:r w:rsidR="002B3007" w:rsidRPr="002B3007">
        <w:rPr>
          <w:rFonts w:ascii="Arial" w:hAnsi="Arial" w:cs="Arial"/>
          <w:sz w:val="22"/>
          <w:szCs w:val="22"/>
        </w:rPr>
        <w:t xml:space="preserve">n line with these comments, </w:t>
      </w:r>
      <w:r w:rsidR="00FD2C0C">
        <w:rPr>
          <w:rFonts w:ascii="Arial" w:hAnsi="Arial" w:cs="Arial"/>
          <w:sz w:val="22"/>
          <w:szCs w:val="22"/>
        </w:rPr>
        <w:t>UU</w:t>
      </w:r>
      <w:r w:rsidR="002B3007" w:rsidRPr="002B3007">
        <w:rPr>
          <w:rFonts w:ascii="Arial" w:hAnsi="Arial" w:cs="Arial"/>
          <w:sz w:val="22"/>
          <w:szCs w:val="22"/>
        </w:rPr>
        <w:t xml:space="preserve"> recommend </w:t>
      </w:r>
      <w:r w:rsidR="00FD2C0C">
        <w:rPr>
          <w:rFonts w:ascii="Arial" w:hAnsi="Arial" w:cs="Arial"/>
          <w:sz w:val="22"/>
          <w:szCs w:val="22"/>
        </w:rPr>
        <w:t>a</w:t>
      </w:r>
      <w:r w:rsidR="002B3007" w:rsidRPr="002B3007">
        <w:rPr>
          <w:rFonts w:ascii="Arial" w:hAnsi="Arial" w:cs="Arial"/>
          <w:sz w:val="22"/>
          <w:szCs w:val="22"/>
        </w:rPr>
        <w:t xml:space="preserve"> condition is</w:t>
      </w:r>
      <w:r w:rsidR="00FD2C0C">
        <w:rPr>
          <w:rFonts w:ascii="Arial" w:hAnsi="Arial" w:cs="Arial"/>
          <w:sz w:val="22"/>
          <w:szCs w:val="22"/>
        </w:rPr>
        <w:t xml:space="preserve"> imposed should permission be granted.</w:t>
      </w:r>
    </w:p>
    <w:p w:rsidR="00FD2C0C" w:rsidRDefault="00FD2C0C" w:rsidP="00315E0C">
      <w:pPr>
        <w:numPr>
          <w:ilvl w:val="0"/>
          <w:numId w:val="9"/>
        </w:numPr>
        <w:jc w:val="both"/>
        <w:rPr>
          <w:rFonts w:ascii="Arial" w:hAnsi="Arial" w:cs="Arial"/>
          <w:sz w:val="22"/>
          <w:szCs w:val="22"/>
        </w:rPr>
      </w:pPr>
    </w:p>
    <w:p w:rsidR="00774C81" w:rsidRDefault="00774C81" w:rsidP="00774C81">
      <w:pPr>
        <w:rPr>
          <w:rFonts w:ascii="Arial" w:hAnsi="Arial" w:cs="Arial"/>
          <w:b/>
          <w:sz w:val="22"/>
          <w:szCs w:val="22"/>
        </w:rPr>
      </w:pPr>
      <w:r>
        <w:rPr>
          <w:rFonts w:ascii="Arial" w:hAnsi="Arial" w:cs="Arial"/>
          <w:sz w:val="22"/>
          <w:szCs w:val="22"/>
        </w:rPr>
        <w:t>8.11</w:t>
      </w:r>
      <w:r>
        <w:rPr>
          <w:rFonts w:ascii="Arial" w:hAnsi="Arial" w:cs="Arial"/>
          <w:sz w:val="22"/>
          <w:szCs w:val="22"/>
        </w:rPr>
        <w:tab/>
      </w:r>
      <w:r w:rsidRPr="008E1C77">
        <w:rPr>
          <w:rFonts w:ascii="Arial" w:hAnsi="Arial" w:cs="Arial"/>
          <w:b/>
          <w:sz w:val="22"/>
          <w:szCs w:val="22"/>
        </w:rPr>
        <w:t>Conclusion</w:t>
      </w:r>
    </w:p>
    <w:p w:rsidR="00ED4CF5" w:rsidRPr="008E1C77" w:rsidRDefault="00ED4CF5" w:rsidP="00774C81">
      <w:pPr>
        <w:rPr>
          <w:rFonts w:ascii="Arial" w:hAnsi="Arial" w:cs="Arial"/>
          <w:b/>
          <w:sz w:val="22"/>
          <w:szCs w:val="22"/>
        </w:rPr>
      </w:pPr>
    </w:p>
    <w:p w:rsidR="00774C81" w:rsidRDefault="00774C81" w:rsidP="009A7301">
      <w:pPr>
        <w:rPr>
          <w:rFonts w:ascii="Arial" w:hAnsi="Arial" w:cs="Arial"/>
          <w:sz w:val="22"/>
          <w:szCs w:val="22"/>
        </w:rPr>
      </w:pPr>
      <w:r>
        <w:rPr>
          <w:rFonts w:ascii="Arial" w:hAnsi="Arial" w:cs="Arial"/>
          <w:sz w:val="22"/>
          <w:szCs w:val="22"/>
        </w:rPr>
        <w:t>8.11.1</w:t>
      </w:r>
      <w:r>
        <w:rPr>
          <w:rFonts w:ascii="Arial" w:hAnsi="Arial" w:cs="Arial"/>
          <w:sz w:val="22"/>
          <w:szCs w:val="22"/>
        </w:rPr>
        <w:tab/>
      </w:r>
      <w:r w:rsidR="00C452F2">
        <w:rPr>
          <w:rFonts w:ascii="Arial" w:hAnsi="Arial" w:cs="Arial"/>
          <w:sz w:val="22"/>
          <w:szCs w:val="22"/>
        </w:rPr>
        <w:t>Policy B1 in the South Ribble Local Plan allows for the change of use of unused land and buildings and t</w:t>
      </w:r>
      <w:r w:rsidRPr="008E1C77">
        <w:rPr>
          <w:rFonts w:ascii="Arial" w:hAnsi="Arial" w:cs="Arial"/>
          <w:sz w:val="22"/>
          <w:szCs w:val="22"/>
        </w:rPr>
        <w:t xml:space="preserve">he proposal for a change of use of the site for use as a </w:t>
      </w:r>
      <w:r w:rsidR="004F7728">
        <w:rPr>
          <w:rFonts w:ascii="Arial" w:hAnsi="Arial" w:cs="Arial"/>
          <w:sz w:val="22"/>
          <w:szCs w:val="22"/>
        </w:rPr>
        <w:t xml:space="preserve">self-storage facility </w:t>
      </w:r>
      <w:r w:rsidR="00C452F2">
        <w:rPr>
          <w:rFonts w:ascii="Arial" w:hAnsi="Arial" w:cs="Arial"/>
          <w:sz w:val="22"/>
          <w:szCs w:val="22"/>
        </w:rPr>
        <w:t>on a site which was formerly a petrol filling station, then more recently used for car sales and a car was</w:t>
      </w:r>
      <w:r w:rsidR="00F4198B">
        <w:rPr>
          <w:rFonts w:ascii="Arial" w:hAnsi="Arial" w:cs="Arial"/>
          <w:sz w:val="22"/>
          <w:szCs w:val="22"/>
        </w:rPr>
        <w:t>h</w:t>
      </w:r>
      <w:r w:rsidR="00C452F2">
        <w:rPr>
          <w:rFonts w:ascii="Arial" w:hAnsi="Arial" w:cs="Arial"/>
          <w:sz w:val="22"/>
          <w:szCs w:val="22"/>
        </w:rPr>
        <w:t xml:space="preserve"> facility would be in compliance with the aims of Policy B1.  However this is dependent with the proposed use being in keeping with the character and appearance of the area and have no adverse impact on the amenities of nearby residents.</w:t>
      </w:r>
    </w:p>
    <w:p w:rsidR="00C452F2" w:rsidRDefault="00C452F2" w:rsidP="00774C81">
      <w:pPr>
        <w:ind w:left="720" w:hanging="720"/>
        <w:rPr>
          <w:rFonts w:ascii="Arial" w:hAnsi="Arial" w:cs="Arial"/>
          <w:sz w:val="22"/>
          <w:szCs w:val="22"/>
        </w:rPr>
      </w:pPr>
    </w:p>
    <w:p w:rsidR="00210BA2" w:rsidRDefault="00384BD6" w:rsidP="00974E5C">
      <w:pPr>
        <w:rPr>
          <w:rFonts w:ascii="Arial" w:hAnsi="Arial" w:cs="Arial"/>
          <w:sz w:val="22"/>
          <w:szCs w:val="22"/>
        </w:rPr>
      </w:pPr>
      <w:r>
        <w:rPr>
          <w:rFonts w:ascii="Arial" w:hAnsi="Arial" w:cs="Arial"/>
          <w:sz w:val="22"/>
          <w:szCs w:val="22"/>
        </w:rPr>
        <w:t>8.11.2</w:t>
      </w:r>
      <w:r>
        <w:rPr>
          <w:rFonts w:ascii="Arial" w:hAnsi="Arial" w:cs="Arial"/>
          <w:sz w:val="22"/>
          <w:szCs w:val="22"/>
        </w:rPr>
        <w:tab/>
      </w:r>
      <w:r w:rsidR="00C452F2">
        <w:rPr>
          <w:rFonts w:ascii="Arial" w:hAnsi="Arial" w:cs="Arial"/>
          <w:sz w:val="22"/>
          <w:szCs w:val="22"/>
        </w:rPr>
        <w:t xml:space="preserve">The planning balance </w:t>
      </w:r>
      <w:r w:rsidR="00DB2456">
        <w:rPr>
          <w:rFonts w:ascii="Arial" w:hAnsi="Arial" w:cs="Arial"/>
          <w:sz w:val="22"/>
          <w:szCs w:val="22"/>
        </w:rPr>
        <w:t xml:space="preserve">to consider </w:t>
      </w:r>
      <w:r w:rsidR="00C452F2">
        <w:rPr>
          <w:rFonts w:ascii="Arial" w:hAnsi="Arial" w:cs="Arial"/>
          <w:sz w:val="22"/>
          <w:szCs w:val="22"/>
        </w:rPr>
        <w:t>in this case is whether the proposed use would have a greater impact on the character and appearance of the area</w:t>
      </w:r>
      <w:r w:rsidR="00DB2456">
        <w:rPr>
          <w:rFonts w:ascii="Arial" w:hAnsi="Arial" w:cs="Arial"/>
          <w:sz w:val="22"/>
          <w:szCs w:val="22"/>
        </w:rPr>
        <w:t xml:space="preserve"> then </w:t>
      </w:r>
      <w:r w:rsidR="00F4198B">
        <w:rPr>
          <w:rFonts w:ascii="Arial" w:hAnsi="Arial" w:cs="Arial"/>
          <w:sz w:val="22"/>
          <w:szCs w:val="22"/>
        </w:rPr>
        <w:t>the former</w:t>
      </w:r>
      <w:r w:rsidR="00DB2456">
        <w:rPr>
          <w:rFonts w:ascii="Arial" w:hAnsi="Arial" w:cs="Arial"/>
          <w:sz w:val="22"/>
          <w:szCs w:val="22"/>
        </w:rPr>
        <w:t xml:space="preserve"> use of the site as a </w:t>
      </w:r>
      <w:r w:rsidR="00154139" w:rsidRPr="00154139">
        <w:rPr>
          <w:rFonts w:ascii="Arial" w:hAnsi="Arial" w:cs="Arial"/>
          <w:sz w:val="22"/>
          <w:szCs w:val="22"/>
        </w:rPr>
        <w:t>petrol filling</w:t>
      </w:r>
      <w:r w:rsidR="00154139">
        <w:rPr>
          <w:rFonts w:ascii="Arial" w:hAnsi="Arial" w:cs="Arial"/>
          <w:sz w:val="22"/>
          <w:szCs w:val="22"/>
        </w:rPr>
        <w:t xml:space="preserve"> station and car sales facility</w:t>
      </w:r>
      <w:r w:rsidR="00DB2456">
        <w:rPr>
          <w:rFonts w:ascii="Arial" w:hAnsi="Arial" w:cs="Arial"/>
          <w:sz w:val="22"/>
          <w:szCs w:val="22"/>
        </w:rPr>
        <w:t>.  In assessing this it</w:t>
      </w:r>
      <w:r w:rsidR="00C452F2">
        <w:rPr>
          <w:rFonts w:ascii="Arial" w:hAnsi="Arial" w:cs="Arial"/>
          <w:sz w:val="22"/>
          <w:szCs w:val="22"/>
        </w:rPr>
        <w:t xml:space="preserve"> is</w:t>
      </w:r>
      <w:r w:rsidR="00DB2456">
        <w:rPr>
          <w:rFonts w:ascii="Arial" w:hAnsi="Arial" w:cs="Arial"/>
          <w:sz w:val="22"/>
          <w:szCs w:val="22"/>
        </w:rPr>
        <w:t xml:space="preserve"> considered that</w:t>
      </w:r>
      <w:r w:rsidR="00154139">
        <w:rPr>
          <w:rFonts w:ascii="Arial" w:hAnsi="Arial" w:cs="Arial"/>
          <w:sz w:val="22"/>
          <w:szCs w:val="22"/>
        </w:rPr>
        <w:t xml:space="preserve"> the proposed use would have a </w:t>
      </w:r>
      <w:r w:rsidR="00F4198B">
        <w:rPr>
          <w:rFonts w:ascii="Arial" w:hAnsi="Arial" w:cs="Arial"/>
          <w:sz w:val="22"/>
          <w:szCs w:val="22"/>
        </w:rPr>
        <w:t>different</w:t>
      </w:r>
      <w:r w:rsidR="00154139">
        <w:rPr>
          <w:rFonts w:ascii="Arial" w:hAnsi="Arial" w:cs="Arial"/>
          <w:sz w:val="22"/>
          <w:szCs w:val="22"/>
        </w:rPr>
        <w:t xml:space="preserve"> impact</w:t>
      </w:r>
      <w:r w:rsidR="00F4198B">
        <w:rPr>
          <w:rFonts w:ascii="Arial" w:hAnsi="Arial" w:cs="Arial"/>
          <w:sz w:val="22"/>
          <w:szCs w:val="22"/>
        </w:rPr>
        <w:t xml:space="preserve"> by introducing a self-storage facility where a number of clients would visit and store items with unknown number of trips by each clients</w:t>
      </w:r>
      <w:r w:rsidR="00154139">
        <w:rPr>
          <w:rFonts w:ascii="Arial" w:hAnsi="Arial" w:cs="Arial"/>
          <w:sz w:val="22"/>
          <w:szCs w:val="22"/>
        </w:rPr>
        <w:t xml:space="preserve">.  </w:t>
      </w:r>
      <w:r w:rsidR="00F4198B">
        <w:rPr>
          <w:rFonts w:ascii="Arial" w:hAnsi="Arial" w:cs="Arial"/>
          <w:sz w:val="22"/>
          <w:szCs w:val="22"/>
        </w:rPr>
        <w:t>Additionally, t</w:t>
      </w:r>
      <w:r w:rsidR="00154139">
        <w:rPr>
          <w:rFonts w:ascii="Arial" w:hAnsi="Arial" w:cs="Arial"/>
          <w:sz w:val="22"/>
          <w:szCs w:val="22"/>
        </w:rPr>
        <w:t xml:space="preserve">he existing building, forecourt and canopy are to remain as existing </w:t>
      </w:r>
      <w:r w:rsidR="00F4198B">
        <w:rPr>
          <w:rFonts w:ascii="Arial" w:hAnsi="Arial" w:cs="Arial"/>
          <w:sz w:val="22"/>
          <w:szCs w:val="22"/>
        </w:rPr>
        <w:t xml:space="preserve">and therefore the cumulative impact of two separate uses on the site would have a negative impact on the </w:t>
      </w:r>
      <w:r w:rsidR="00210BA2">
        <w:rPr>
          <w:rFonts w:ascii="Arial" w:hAnsi="Arial" w:cs="Arial"/>
          <w:sz w:val="22"/>
          <w:szCs w:val="22"/>
        </w:rPr>
        <w:t>character and appearance of the area.</w:t>
      </w:r>
    </w:p>
    <w:p w:rsidR="00210BA2" w:rsidRDefault="00210BA2" w:rsidP="00974E5C">
      <w:pPr>
        <w:rPr>
          <w:rFonts w:ascii="Arial" w:hAnsi="Arial" w:cs="Arial"/>
          <w:sz w:val="22"/>
          <w:szCs w:val="22"/>
        </w:rPr>
      </w:pPr>
    </w:p>
    <w:p w:rsidR="00974E5C" w:rsidRDefault="00210BA2" w:rsidP="00974E5C">
      <w:pPr>
        <w:rPr>
          <w:rFonts w:ascii="Arial" w:hAnsi="Arial" w:cs="Arial"/>
          <w:sz w:val="22"/>
          <w:szCs w:val="22"/>
        </w:rPr>
      </w:pPr>
      <w:r>
        <w:rPr>
          <w:rFonts w:ascii="Arial" w:hAnsi="Arial" w:cs="Arial"/>
          <w:sz w:val="22"/>
          <w:szCs w:val="22"/>
        </w:rPr>
        <w:t>8.11.3</w:t>
      </w:r>
      <w:r>
        <w:rPr>
          <w:rFonts w:ascii="Arial" w:hAnsi="Arial" w:cs="Arial"/>
          <w:sz w:val="22"/>
          <w:szCs w:val="22"/>
        </w:rPr>
        <w:tab/>
        <w:t>Although only</w:t>
      </w:r>
      <w:r w:rsidR="00154139">
        <w:rPr>
          <w:rFonts w:ascii="Arial" w:hAnsi="Arial" w:cs="Arial"/>
          <w:sz w:val="22"/>
          <w:szCs w:val="22"/>
        </w:rPr>
        <w:t xml:space="preserve"> </w:t>
      </w:r>
      <w:r w:rsidR="00974E5C">
        <w:rPr>
          <w:rFonts w:ascii="Arial" w:hAnsi="Arial" w:cs="Arial"/>
          <w:sz w:val="22"/>
          <w:szCs w:val="22"/>
        </w:rPr>
        <w:t xml:space="preserve">a </w:t>
      </w:r>
      <w:r w:rsidR="00154139">
        <w:rPr>
          <w:rFonts w:ascii="Arial" w:hAnsi="Arial" w:cs="Arial"/>
          <w:sz w:val="22"/>
          <w:szCs w:val="22"/>
        </w:rPr>
        <w:t>limited view of the storage units would be ava</w:t>
      </w:r>
      <w:r>
        <w:rPr>
          <w:rFonts w:ascii="Arial" w:hAnsi="Arial" w:cs="Arial"/>
          <w:sz w:val="22"/>
          <w:szCs w:val="22"/>
        </w:rPr>
        <w:t>ilable from Liverpool Road, o</w:t>
      </w:r>
      <w:r w:rsidR="00974E5C">
        <w:rPr>
          <w:rFonts w:ascii="Arial" w:hAnsi="Arial" w:cs="Arial"/>
          <w:sz w:val="22"/>
          <w:szCs w:val="22"/>
        </w:rPr>
        <w:t xml:space="preserve">n balance it is considered that the proposal to introduce metal shipping containers for use as a storage facility would not be conducive to this residential area and </w:t>
      </w:r>
      <w:r>
        <w:rPr>
          <w:rFonts w:ascii="Arial" w:hAnsi="Arial" w:cs="Arial"/>
          <w:sz w:val="22"/>
          <w:szCs w:val="22"/>
        </w:rPr>
        <w:t>this is exacerbated by part of the site remaining unaltered and remaining in its current use. The cumulative impact is considered to result</w:t>
      </w:r>
      <w:r w:rsidR="00974E5C">
        <w:rPr>
          <w:rFonts w:ascii="Arial" w:hAnsi="Arial" w:cs="Arial"/>
          <w:sz w:val="22"/>
          <w:szCs w:val="22"/>
        </w:rPr>
        <w:t xml:space="preserve"> in an unacceptable level of harm to the area, contrary to Policy G17.</w:t>
      </w:r>
    </w:p>
    <w:p w:rsidR="00DB2456" w:rsidRDefault="00DB2456" w:rsidP="00774C81">
      <w:pPr>
        <w:ind w:left="720" w:hanging="720"/>
        <w:rPr>
          <w:rFonts w:ascii="Arial" w:hAnsi="Arial" w:cs="Arial"/>
          <w:sz w:val="22"/>
          <w:szCs w:val="22"/>
        </w:rPr>
      </w:pPr>
      <w:bookmarkStart w:id="1" w:name="_GoBack"/>
      <w:bookmarkEnd w:id="1"/>
    </w:p>
    <w:p w:rsidR="00806B42" w:rsidRDefault="00384BD6" w:rsidP="00806B42">
      <w:pPr>
        <w:rPr>
          <w:rFonts w:ascii="Arial" w:hAnsi="Arial" w:cs="Arial"/>
          <w:sz w:val="22"/>
          <w:szCs w:val="22"/>
          <w:lang w:eastAsia="en-US"/>
        </w:rPr>
      </w:pPr>
      <w:r>
        <w:rPr>
          <w:rFonts w:ascii="Arial" w:hAnsi="Arial" w:cs="Arial"/>
          <w:sz w:val="22"/>
          <w:szCs w:val="22"/>
        </w:rPr>
        <w:t>8.11.</w:t>
      </w:r>
      <w:r w:rsidR="00210BA2">
        <w:rPr>
          <w:rFonts w:ascii="Arial" w:hAnsi="Arial" w:cs="Arial"/>
          <w:sz w:val="22"/>
          <w:szCs w:val="22"/>
        </w:rPr>
        <w:t>4</w:t>
      </w:r>
      <w:r>
        <w:rPr>
          <w:rFonts w:ascii="Arial" w:hAnsi="Arial" w:cs="Arial"/>
          <w:sz w:val="22"/>
          <w:szCs w:val="22"/>
        </w:rPr>
        <w:tab/>
      </w:r>
      <w:r w:rsidR="00DB2456">
        <w:rPr>
          <w:rFonts w:ascii="Arial" w:hAnsi="Arial" w:cs="Arial"/>
          <w:sz w:val="22"/>
          <w:szCs w:val="22"/>
        </w:rPr>
        <w:t xml:space="preserve">A further consideration is the balance between the proposal and the </w:t>
      </w:r>
      <w:r w:rsidR="00210BA2">
        <w:rPr>
          <w:rFonts w:ascii="Arial" w:hAnsi="Arial" w:cs="Arial"/>
          <w:sz w:val="22"/>
          <w:szCs w:val="22"/>
        </w:rPr>
        <w:t xml:space="preserve">existing </w:t>
      </w:r>
      <w:r w:rsidR="00DB2456">
        <w:rPr>
          <w:rFonts w:ascii="Arial" w:hAnsi="Arial" w:cs="Arial"/>
          <w:sz w:val="22"/>
          <w:szCs w:val="22"/>
        </w:rPr>
        <w:t>use of the site on</w:t>
      </w:r>
      <w:r w:rsidR="00D460D5">
        <w:rPr>
          <w:rFonts w:ascii="Arial" w:hAnsi="Arial" w:cs="Arial"/>
          <w:sz w:val="22"/>
          <w:szCs w:val="22"/>
        </w:rPr>
        <w:t xml:space="preserve"> </w:t>
      </w:r>
      <w:r w:rsidR="00DB2456">
        <w:rPr>
          <w:rFonts w:ascii="Arial" w:hAnsi="Arial" w:cs="Arial"/>
          <w:sz w:val="22"/>
          <w:szCs w:val="22"/>
        </w:rPr>
        <w:t xml:space="preserve">residential amenity.  </w:t>
      </w:r>
      <w:r w:rsidR="00D460D5">
        <w:rPr>
          <w:rFonts w:ascii="Arial" w:hAnsi="Arial" w:cs="Arial"/>
          <w:sz w:val="22"/>
          <w:szCs w:val="22"/>
        </w:rPr>
        <w:t xml:space="preserve"> </w:t>
      </w:r>
      <w:r w:rsidR="00806B42">
        <w:rPr>
          <w:rFonts w:ascii="Arial" w:hAnsi="Arial" w:cs="Arial"/>
          <w:sz w:val="22"/>
          <w:szCs w:val="22"/>
          <w:lang w:eastAsia="en-US"/>
        </w:rPr>
        <w:t xml:space="preserve">It is considered that the proposal would result in an increase </w:t>
      </w:r>
      <w:r w:rsidR="00806B42">
        <w:rPr>
          <w:rFonts w:ascii="Arial" w:hAnsi="Arial" w:cs="Arial"/>
          <w:sz w:val="22"/>
          <w:szCs w:val="22"/>
          <w:lang w:eastAsia="en-US"/>
        </w:rPr>
        <w:lastRenderedPageBreak/>
        <w:t>in activity to the rear of the site where the storage units are to be located</w:t>
      </w:r>
      <w:r w:rsidR="00210BA2">
        <w:rPr>
          <w:rFonts w:ascii="Arial" w:hAnsi="Arial" w:cs="Arial"/>
          <w:sz w:val="22"/>
          <w:szCs w:val="22"/>
          <w:lang w:eastAsia="en-US"/>
        </w:rPr>
        <w:t>, albeit</w:t>
      </w:r>
      <w:r w:rsidR="00806B42">
        <w:rPr>
          <w:rFonts w:ascii="Arial" w:hAnsi="Arial" w:cs="Arial"/>
          <w:sz w:val="22"/>
          <w:szCs w:val="22"/>
          <w:lang w:eastAsia="en-US"/>
        </w:rPr>
        <w:t xml:space="preserve"> of a pedestrian nature.  Due to the hours of use proposed,</w:t>
      </w:r>
      <w:r w:rsidR="00210BA2">
        <w:rPr>
          <w:rFonts w:ascii="Arial" w:hAnsi="Arial" w:cs="Arial"/>
          <w:sz w:val="22"/>
          <w:szCs w:val="22"/>
          <w:lang w:eastAsia="en-US"/>
        </w:rPr>
        <w:t xml:space="preserve"> the proximity of the storage units to residential boundaries and the increase in activity in this area, it is considered</w:t>
      </w:r>
      <w:r w:rsidR="00806B42">
        <w:rPr>
          <w:rFonts w:ascii="Arial" w:hAnsi="Arial" w:cs="Arial"/>
          <w:sz w:val="22"/>
          <w:szCs w:val="22"/>
          <w:lang w:eastAsia="en-US"/>
        </w:rPr>
        <w:t xml:space="preserve"> this would </w:t>
      </w:r>
      <w:r w:rsidR="00210BA2">
        <w:rPr>
          <w:rFonts w:ascii="Arial" w:hAnsi="Arial" w:cs="Arial"/>
          <w:sz w:val="22"/>
          <w:szCs w:val="22"/>
          <w:lang w:eastAsia="en-US"/>
        </w:rPr>
        <w:t>b</w:t>
      </w:r>
      <w:r w:rsidR="00806B42">
        <w:rPr>
          <w:rFonts w:ascii="Arial" w:hAnsi="Arial" w:cs="Arial"/>
          <w:sz w:val="22"/>
          <w:szCs w:val="22"/>
          <w:lang w:eastAsia="en-US"/>
        </w:rPr>
        <w:t>e detrimental to the residential amenity of the majority of the neighbouring properties</w:t>
      </w:r>
      <w:r w:rsidR="00210BA2">
        <w:rPr>
          <w:rFonts w:ascii="Arial" w:hAnsi="Arial" w:cs="Arial"/>
          <w:sz w:val="22"/>
          <w:szCs w:val="22"/>
          <w:lang w:eastAsia="en-US"/>
        </w:rPr>
        <w:t xml:space="preserve"> around the site.  Additionally</w:t>
      </w:r>
      <w:r w:rsidR="00806B42">
        <w:rPr>
          <w:rFonts w:ascii="Arial" w:hAnsi="Arial" w:cs="Arial"/>
          <w:sz w:val="22"/>
          <w:szCs w:val="22"/>
          <w:lang w:eastAsia="en-US"/>
        </w:rPr>
        <w:t>, the increased level of activity to</w:t>
      </w:r>
      <w:r w:rsidR="00210BA2">
        <w:rPr>
          <w:rFonts w:ascii="Arial" w:hAnsi="Arial" w:cs="Arial"/>
          <w:sz w:val="22"/>
          <w:szCs w:val="22"/>
          <w:lang w:eastAsia="en-US"/>
        </w:rPr>
        <w:t xml:space="preserve"> the parking and unloading area, d</w:t>
      </w:r>
      <w:r w:rsidR="00806B42">
        <w:rPr>
          <w:rFonts w:ascii="Arial" w:hAnsi="Arial" w:cs="Arial"/>
          <w:sz w:val="22"/>
          <w:szCs w:val="22"/>
          <w:lang w:eastAsia="en-US"/>
        </w:rPr>
        <w:t>ue to</w:t>
      </w:r>
      <w:r w:rsidR="00210BA2">
        <w:rPr>
          <w:rFonts w:ascii="Arial" w:hAnsi="Arial" w:cs="Arial"/>
          <w:sz w:val="22"/>
          <w:szCs w:val="22"/>
          <w:lang w:eastAsia="en-US"/>
        </w:rPr>
        <w:t xml:space="preserve"> its</w:t>
      </w:r>
      <w:r w:rsidR="00806B42">
        <w:rPr>
          <w:rFonts w:ascii="Arial" w:hAnsi="Arial" w:cs="Arial"/>
          <w:sz w:val="22"/>
          <w:szCs w:val="22"/>
          <w:lang w:eastAsia="en-US"/>
        </w:rPr>
        <w:t xml:space="preserve"> proximity to the residential boundary of 250 Liverpool Road and the nature of the activity</w:t>
      </w:r>
      <w:r w:rsidR="00210BA2">
        <w:rPr>
          <w:rFonts w:ascii="Arial" w:hAnsi="Arial" w:cs="Arial"/>
          <w:sz w:val="22"/>
          <w:szCs w:val="22"/>
          <w:lang w:eastAsia="en-US"/>
        </w:rPr>
        <w:t xml:space="preserve"> in this location</w:t>
      </w:r>
      <w:r w:rsidR="00806B42">
        <w:rPr>
          <w:rFonts w:ascii="Arial" w:hAnsi="Arial" w:cs="Arial"/>
          <w:sz w:val="22"/>
          <w:szCs w:val="22"/>
          <w:lang w:eastAsia="en-US"/>
        </w:rPr>
        <w:t>, it is considered this element of the proposal would have a detrimental impact on the residential amenity of the occupants of 250 Liverpool Road.</w:t>
      </w:r>
    </w:p>
    <w:p w:rsidR="00806B42" w:rsidRDefault="00806B42" w:rsidP="00806B42">
      <w:pPr>
        <w:rPr>
          <w:rFonts w:ascii="Arial" w:hAnsi="Arial" w:cs="Arial"/>
          <w:sz w:val="22"/>
          <w:szCs w:val="22"/>
          <w:lang w:eastAsia="en-US"/>
        </w:rPr>
      </w:pPr>
    </w:p>
    <w:p w:rsidR="00FD2C0C" w:rsidRDefault="00210BA2" w:rsidP="00806B42">
      <w:pPr>
        <w:rPr>
          <w:rFonts w:ascii="Arial" w:hAnsi="Arial" w:cs="Arial"/>
          <w:sz w:val="22"/>
          <w:szCs w:val="22"/>
          <w:lang w:eastAsia="en-US"/>
        </w:rPr>
      </w:pPr>
      <w:r>
        <w:rPr>
          <w:rFonts w:ascii="Arial" w:hAnsi="Arial" w:cs="Arial"/>
          <w:sz w:val="22"/>
          <w:szCs w:val="22"/>
          <w:lang w:eastAsia="en-US"/>
        </w:rPr>
        <w:t>8.11.5</w:t>
      </w:r>
      <w:r w:rsidR="00384BD6">
        <w:rPr>
          <w:rFonts w:ascii="Arial" w:hAnsi="Arial" w:cs="Arial"/>
          <w:sz w:val="22"/>
          <w:szCs w:val="22"/>
          <w:lang w:eastAsia="en-US"/>
        </w:rPr>
        <w:tab/>
      </w:r>
      <w:r w:rsidR="00806B42">
        <w:rPr>
          <w:rFonts w:ascii="Arial" w:hAnsi="Arial" w:cs="Arial"/>
          <w:sz w:val="22"/>
          <w:szCs w:val="22"/>
          <w:lang w:eastAsia="en-US"/>
        </w:rPr>
        <w:t xml:space="preserve">In summary, the application is considered contrary to </w:t>
      </w:r>
      <w:r w:rsidR="00384BD6">
        <w:rPr>
          <w:rFonts w:ascii="Arial" w:hAnsi="Arial" w:cs="Arial"/>
          <w:sz w:val="22"/>
          <w:szCs w:val="22"/>
          <w:lang w:eastAsia="en-US"/>
        </w:rPr>
        <w:t xml:space="preserve">Core Strategy Policy 17 and </w:t>
      </w:r>
      <w:r w:rsidR="00806B42">
        <w:rPr>
          <w:rFonts w:ascii="Arial" w:hAnsi="Arial" w:cs="Arial"/>
          <w:sz w:val="22"/>
          <w:szCs w:val="22"/>
          <w:lang w:eastAsia="en-US"/>
        </w:rPr>
        <w:t xml:space="preserve">Policy B1 and Policy G17 </w:t>
      </w:r>
      <w:r w:rsidR="00384BD6">
        <w:rPr>
          <w:rFonts w:ascii="Arial" w:hAnsi="Arial" w:cs="Arial"/>
          <w:sz w:val="22"/>
          <w:szCs w:val="22"/>
          <w:lang w:eastAsia="en-US"/>
        </w:rPr>
        <w:t xml:space="preserve">in the South Ribble Local Plan </w:t>
      </w:r>
      <w:r w:rsidR="00806B42">
        <w:rPr>
          <w:rFonts w:ascii="Arial" w:hAnsi="Arial" w:cs="Arial"/>
          <w:sz w:val="22"/>
          <w:szCs w:val="22"/>
          <w:lang w:eastAsia="en-US"/>
        </w:rPr>
        <w:t>and is recommended for refusal.</w:t>
      </w:r>
    </w:p>
    <w:p w:rsidR="00744FFA" w:rsidRDefault="00744FFA" w:rsidP="00806B42">
      <w:pPr>
        <w:rPr>
          <w:rFonts w:ascii="Arial" w:hAnsi="Arial" w:cs="Arial"/>
          <w:sz w:val="22"/>
          <w:szCs w:val="22"/>
          <w:lang w:eastAsia="en-US"/>
        </w:rPr>
      </w:pPr>
    </w:p>
    <w:p w:rsidR="00744FFA" w:rsidRDefault="00ED4CF5" w:rsidP="00806B42">
      <w:pPr>
        <w:rPr>
          <w:rFonts w:ascii="Arial" w:hAnsi="Arial" w:cs="Arial"/>
          <w:b/>
          <w:sz w:val="22"/>
          <w:szCs w:val="22"/>
          <w:lang w:eastAsia="en-US"/>
        </w:rPr>
      </w:pPr>
      <w:r>
        <w:rPr>
          <w:rFonts w:ascii="Arial" w:hAnsi="Arial" w:cs="Arial"/>
          <w:b/>
          <w:sz w:val="22"/>
          <w:szCs w:val="22"/>
          <w:lang w:eastAsia="en-US"/>
        </w:rPr>
        <w:t>9.</w:t>
      </w:r>
      <w:r>
        <w:rPr>
          <w:rFonts w:ascii="Arial" w:hAnsi="Arial" w:cs="Arial"/>
          <w:b/>
          <w:sz w:val="22"/>
          <w:szCs w:val="22"/>
          <w:lang w:eastAsia="en-US"/>
        </w:rPr>
        <w:tab/>
      </w:r>
      <w:r w:rsidR="00744FFA">
        <w:rPr>
          <w:rFonts w:ascii="Arial" w:hAnsi="Arial" w:cs="Arial"/>
          <w:b/>
          <w:sz w:val="22"/>
          <w:szCs w:val="22"/>
          <w:lang w:eastAsia="en-US"/>
        </w:rPr>
        <w:t>Recommendation</w:t>
      </w:r>
    </w:p>
    <w:p w:rsidR="00744FFA" w:rsidRDefault="00744FFA" w:rsidP="00806B42">
      <w:pPr>
        <w:rPr>
          <w:rFonts w:ascii="Arial" w:hAnsi="Arial" w:cs="Arial"/>
          <w:b/>
          <w:sz w:val="22"/>
          <w:szCs w:val="22"/>
          <w:lang w:eastAsia="en-US"/>
        </w:rPr>
      </w:pPr>
    </w:p>
    <w:p w:rsidR="00744FFA" w:rsidRDefault="00ED4CF5" w:rsidP="00806B42">
      <w:pPr>
        <w:rPr>
          <w:rFonts w:ascii="Arial" w:hAnsi="Arial" w:cs="Arial"/>
          <w:sz w:val="22"/>
          <w:szCs w:val="22"/>
          <w:lang w:eastAsia="en-US"/>
        </w:rPr>
      </w:pPr>
      <w:r>
        <w:rPr>
          <w:rFonts w:ascii="Arial" w:hAnsi="Arial" w:cs="Arial"/>
          <w:sz w:val="22"/>
          <w:szCs w:val="22"/>
          <w:lang w:eastAsia="en-US"/>
        </w:rPr>
        <w:t>9.1</w:t>
      </w:r>
      <w:r>
        <w:rPr>
          <w:rFonts w:ascii="Arial" w:hAnsi="Arial" w:cs="Arial"/>
          <w:sz w:val="22"/>
          <w:szCs w:val="22"/>
          <w:lang w:eastAsia="en-US"/>
        </w:rPr>
        <w:tab/>
      </w:r>
      <w:r w:rsidR="00744FFA">
        <w:rPr>
          <w:rFonts w:ascii="Arial" w:hAnsi="Arial" w:cs="Arial"/>
          <w:sz w:val="22"/>
          <w:szCs w:val="22"/>
          <w:lang w:eastAsia="en-US"/>
        </w:rPr>
        <w:t>Refusal</w:t>
      </w:r>
    </w:p>
    <w:p w:rsidR="00744FFA" w:rsidRDefault="00744FFA" w:rsidP="00806B42">
      <w:pPr>
        <w:rPr>
          <w:rFonts w:ascii="Arial" w:hAnsi="Arial" w:cs="Arial"/>
          <w:sz w:val="22"/>
          <w:szCs w:val="22"/>
          <w:lang w:eastAsia="en-US"/>
        </w:rPr>
      </w:pPr>
    </w:p>
    <w:p w:rsidR="00744FFA" w:rsidRPr="00ED4CF5" w:rsidRDefault="00ED4CF5" w:rsidP="00806B42">
      <w:pPr>
        <w:rPr>
          <w:rFonts w:ascii="Arial" w:hAnsi="Arial" w:cs="Arial"/>
          <w:b/>
          <w:color w:val="000000" w:themeColor="text1"/>
          <w:sz w:val="22"/>
          <w:szCs w:val="22"/>
        </w:rPr>
      </w:pPr>
      <w:r>
        <w:rPr>
          <w:rFonts w:ascii="Arial" w:hAnsi="Arial" w:cs="Arial"/>
          <w:b/>
          <w:color w:val="000000" w:themeColor="text1"/>
          <w:sz w:val="22"/>
          <w:szCs w:val="22"/>
        </w:rPr>
        <w:t>10.</w:t>
      </w:r>
      <w:r>
        <w:rPr>
          <w:rFonts w:ascii="Arial" w:hAnsi="Arial" w:cs="Arial"/>
          <w:b/>
          <w:color w:val="000000" w:themeColor="text1"/>
          <w:sz w:val="22"/>
          <w:szCs w:val="22"/>
        </w:rPr>
        <w:tab/>
        <w:t>Reasons</w:t>
      </w:r>
    </w:p>
    <w:p w:rsidR="001B094D" w:rsidRDefault="001B094D">
      <w:pPr>
        <w:rPr>
          <w:rFonts w:ascii="Arial" w:hAnsi="Arial" w:cs="Arial"/>
          <w:sz w:val="22"/>
          <w:szCs w:val="22"/>
        </w:rPr>
      </w:pPr>
    </w:p>
    <w:p w:rsidR="00ED4CF5" w:rsidRDefault="00ED4CF5">
      <w:pPr>
        <w:rPr>
          <w:rFonts w:ascii="Arial" w:hAnsi="Arial" w:cs="Arial"/>
          <w:sz w:val="22"/>
          <w:szCs w:val="22"/>
        </w:rPr>
      </w:pPr>
      <w:r>
        <w:rPr>
          <w:rFonts w:ascii="Arial" w:hAnsi="Arial" w:cs="Arial"/>
          <w:sz w:val="22"/>
          <w:szCs w:val="22"/>
        </w:rPr>
        <w:t>1.</w:t>
      </w:r>
      <w:r>
        <w:rPr>
          <w:rFonts w:ascii="Arial" w:hAnsi="Arial" w:cs="Arial"/>
          <w:sz w:val="22"/>
          <w:szCs w:val="22"/>
        </w:rPr>
        <w:tab/>
      </w:r>
      <w:r w:rsidRPr="00ED4CF5">
        <w:rPr>
          <w:rFonts w:ascii="Arial" w:hAnsi="Arial" w:cs="Arial"/>
          <w:sz w:val="22"/>
          <w:szCs w:val="22"/>
        </w:rPr>
        <w:t>The proposal, by virtue of the introduction of metal shipping containers for use as a storage facility, would not be conducive to the residential area in which the application site is located.  A view of the application proposal would be afforded in the wider street scene of Liverpool Road which would result in an unacceptable level of harm to the character of the area, contrary to Policy G17 in the South Ribble Local Plan.</w:t>
      </w:r>
    </w:p>
    <w:p w:rsidR="00ED4CF5" w:rsidRDefault="00ED4CF5">
      <w:pPr>
        <w:rPr>
          <w:rFonts w:ascii="Arial" w:hAnsi="Arial" w:cs="Arial"/>
          <w:sz w:val="22"/>
          <w:szCs w:val="22"/>
        </w:rPr>
      </w:pPr>
    </w:p>
    <w:p w:rsidR="001B094D" w:rsidRDefault="00ED4CF5">
      <w:pPr>
        <w:rPr>
          <w:rFonts w:ascii="Arial" w:hAnsi="Arial" w:cs="Arial"/>
          <w:sz w:val="22"/>
          <w:szCs w:val="22"/>
        </w:rPr>
      </w:pPr>
      <w:r>
        <w:rPr>
          <w:rFonts w:ascii="Arial" w:hAnsi="Arial" w:cs="Arial"/>
          <w:sz w:val="22"/>
          <w:szCs w:val="22"/>
        </w:rPr>
        <w:t>2.</w:t>
      </w:r>
      <w:r>
        <w:rPr>
          <w:rFonts w:ascii="Arial" w:hAnsi="Arial" w:cs="Arial"/>
          <w:sz w:val="22"/>
          <w:szCs w:val="22"/>
        </w:rPr>
        <w:tab/>
        <w:t>It is considered that the proposal would result in an increased level of activity to the parking and unloading area adjacent and in close proximity to the residential boundary of 250 Liverpool Road which would have a detrimental impact on the residential amenity of the occupants of 250 Liverpool Road, contrary to Policy 17 in the Central Lancashire Core Strategy and Policy G17 in the South Ribble Local Plan.</w:t>
      </w:r>
    </w:p>
    <w:p w:rsidR="001B094D" w:rsidRDefault="001B094D">
      <w:pPr>
        <w:rPr>
          <w:rFonts w:ascii="Arial" w:hAnsi="Arial" w:cs="Arial"/>
          <w:sz w:val="22"/>
          <w:szCs w:val="22"/>
        </w:rPr>
      </w:pPr>
    </w:p>
    <w:p w:rsidR="001B094D" w:rsidRDefault="00760793" w:rsidP="000E74EB">
      <w:pPr>
        <w:jc w:val="both"/>
        <w:rPr>
          <w:rFonts w:ascii="Arial" w:hAnsi="Arial" w:cs="Arial"/>
          <w:sz w:val="22"/>
          <w:szCs w:val="22"/>
          <w:lang w:val="en-US"/>
        </w:rPr>
      </w:pPr>
      <w:r>
        <w:rPr>
          <w:rFonts w:ascii="Arial" w:hAnsi="Arial" w:cs="Arial"/>
          <w:sz w:val="22"/>
          <w:szCs w:val="22"/>
          <w:lang w:val="en-US"/>
        </w:rPr>
        <w:t>3.</w:t>
      </w:r>
      <w:r>
        <w:rPr>
          <w:rFonts w:ascii="Arial" w:hAnsi="Arial" w:cs="Arial"/>
          <w:sz w:val="22"/>
          <w:szCs w:val="22"/>
          <w:lang w:val="en-US"/>
        </w:rPr>
        <w:tab/>
      </w:r>
      <w:r w:rsidRPr="00760793">
        <w:rPr>
          <w:rFonts w:ascii="Arial" w:hAnsi="Arial" w:cs="Arial"/>
          <w:sz w:val="22"/>
          <w:szCs w:val="22"/>
          <w:lang w:val="en-US"/>
        </w:rPr>
        <w:t>The proposal would have a detrimental impact on the residential amenity of neighbouring properties by virtue of the proposed use adjacent to residential boundaries resulting in noise and disturbance, contrary to Policy 17 in the Central Lancashire Core Strategy and Policy G17 in the South Ribble Local Plan.</w:t>
      </w:r>
    </w:p>
    <w:sectPr w:rsidR="001B094D" w:rsidSect="00DD329B">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A64" w:rsidRDefault="00981A64" w:rsidP="00371957">
      <w:r>
        <w:separator/>
      </w:r>
    </w:p>
  </w:endnote>
  <w:endnote w:type="continuationSeparator" w:id="0">
    <w:p w:rsidR="00981A64" w:rsidRDefault="00981A64" w:rsidP="00371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957" w:rsidRDefault="00371957">
    <w:pPr>
      <w:tabs>
        <w:tab w:val="center" w:pos="4513"/>
        <w:tab w:val="right" w:pos="9026"/>
      </w:tabs>
      <w:jc w:val="center"/>
    </w:pPr>
    <w:r>
      <w:fldChar w:fldCharType="begin"/>
    </w:r>
    <w:r>
      <w:instrText xml:space="preserve"> PAGE   \* MERGEFORMAT </w:instrText>
    </w:r>
    <w:r>
      <w:fldChar w:fldCharType="separate"/>
    </w:r>
    <w:r w:rsidR="000A451A">
      <w:rPr>
        <w:noProof/>
      </w:rPr>
      <w:t>14</w:t>
    </w:r>
    <w:r>
      <w:fldChar w:fldCharType="end"/>
    </w:r>
  </w:p>
  <w:p w:rsidR="00371957" w:rsidRDefault="00371957">
    <w:pPr>
      <w:tabs>
        <w:tab w:val="center" w:pos="4513"/>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A64" w:rsidRDefault="00981A64" w:rsidP="00371957">
      <w:r>
        <w:separator/>
      </w:r>
    </w:p>
  </w:footnote>
  <w:footnote w:type="continuationSeparator" w:id="0">
    <w:p w:rsidR="00981A64" w:rsidRDefault="00981A64" w:rsidP="00371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4A7222"/>
    <w:multiLevelType w:val="hybridMultilevel"/>
    <w:tmpl w:val="0122F90C"/>
    <w:lvl w:ilvl="0" w:tplc="FFFFFFFF">
      <w:start w:val="1"/>
      <w:numFmt w:val="lowerLetter"/>
      <w:lvlText w:val=""/>
      <w:lvlJc w:val="left"/>
      <w:rPr>
        <w:rFonts w:cs="Verdana"/>
      </w:rPr>
    </w:lvl>
    <w:lvl w:ilvl="1" w:tplc="FFFFFFFF">
      <w:numFmt w:val="decimal"/>
      <w:lvlText w:val=""/>
      <w:lvlJc w:val="left"/>
      <w:rPr>
        <w:rFonts w:cs="Verdana"/>
      </w:rPr>
    </w:lvl>
    <w:lvl w:ilvl="2" w:tplc="FFFFFFFF">
      <w:numFmt w:val="decimal"/>
      <w:lvlText w:val=""/>
      <w:lvlJc w:val="left"/>
      <w:rPr>
        <w:rFonts w:cs="Verdana"/>
      </w:rPr>
    </w:lvl>
    <w:lvl w:ilvl="3" w:tplc="FFFFFFFF">
      <w:numFmt w:val="decimal"/>
      <w:lvlText w:val=""/>
      <w:lvlJc w:val="left"/>
      <w:rPr>
        <w:rFonts w:cs="Verdana"/>
      </w:rPr>
    </w:lvl>
    <w:lvl w:ilvl="4" w:tplc="FFFFFFFF">
      <w:numFmt w:val="decimal"/>
      <w:lvlText w:val=""/>
      <w:lvlJc w:val="left"/>
      <w:rPr>
        <w:rFonts w:cs="Verdana"/>
      </w:rPr>
    </w:lvl>
    <w:lvl w:ilvl="5" w:tplc="FFFFFFFF">
      <w:numFmt w:val="decimal"/>
      <w:lvlText w:val=""/>
      <w:lvlJc w:val="left"/>
      <w:rPr>
        <w:rFonts w:cs="Verdana"/>
      </w:rPr>
    </w:lvl>
    <w:lvl w:ilvl="6" w:tplc="FFFFFFFF">
      <w:numFmt w:val="decimal"/>
      <w:lvlText w:val=""/>
      <w:lvlJc w:val="left"/>
      <w:rPr>
        <w:rFonts w:cs="Verdana"/>
      </w:rPr>
    </w:lvl>
    <w:lvl w:ilvl="7" w:tplc="FFFFFFFF">
      <w:numFmt w:val="decimal"/>
      <w:lvlText w:val=""/>
      <w:lvlJc w:val="left"/>
      <w:rPr>
        <w:rFonts w:cs="Verdana"/>
      </w:rPr>
    </w:lvl>
    <w:lvl w:ilvl="8" w:tplc="FFFFFFFF">
      <w:numFmt w:val="decimal"/>
      <w:lvlText w:val=""/>
      <w:lvlJc w:val="left"/>
      <w:rPr>
        <w:rFonts w:cs="Verdana"/>
      </w:rPr>
    </w:lvl>
  </w:abstractNum>
  <w:abstractNum w:abstractNumId="1" w15:restartNumberingAfterBreak="0">
    <w:nsid w:val="041F4E6D"/>
    <w:multiLevelType w:val="hybridMultilevel"/>
    <w:tmpl w:val="EA323C14"/>
    <w:lvl w:ilvl="0" w:tplc="08090001">
      <w:start w:val="1"/>
      <w:numFmt w:val="bullet"/>
      <w:lvlText w:val=""/>
      <w:lvlJc w:val="left"/>
      <w:pPr>
        <w:ind w:left="1440" w:hanging="360"/>
      </w:pPr>
      <w:rPr>
        <w:rFonts w:ascii="Verdana" w:hAnsi="Verdana" w:hint="default"/>
      </w:rPr>
    </w:lvl>
    <w:lvl w:ilvl="1" w:tplc="08090003" w:tentative="1">
      <w:start w:val="1"/>
      <w:numFmt w:val="bullet"/>
      <w:lvlText w:val="o"/>
      <w:lvlJc w:val="left"/>
      <w:pPr>
        <w:ind w:left="2160" w:hanging="360"/>
      </w:pPr>
      <w:rPr>
        <w:rFonts w:ascii="Verdana" w:hAnsi="Verdana" w:hint="default"/>
      </w:rPr>
    </w:lvl>
    <w:lvl w:ilvl="2" w:tplc="08090005" w:tentative="1">
      <w:start w:val="1"/>
      <w:numFmt w:val="bullet"/>
      <w:lvlText w:val=""/>
      <w:lvlJc w:val="left"/>
      <w:pPr>
        <w:ind w:left="2880" w:hanging="360"/>
      </w:pPr>
      <w:rPr>
        <w:rFonts w:ascii="Verdana" w:hAnsi="Verdana" w:hint="default"/>
      </w:rPr>
    </w:lvl>
    <w:lvl w:ilvl="3" w:tplc="08090001" w:tentative="1">
      <w:start w:val="1"/>
      <w:numFmt w:val="bullet"/>
      <w:lvlText w:val=""/>
      <w:lvlJc w:val="left"/>
      <w:pPr>
        <w:ind w:left="3600" w:hanging="360"/>
      </w:pPr>
      <w:rPr>
        <w:rFonts w:ascii="Verdana" w:hAnsi="Verdana" w:hint="default"/>
      </w:rPr>
    </w:lvl>
    <w:lvl w:ilvl="4" w:tplc="08090003" w:tentative="1">
      <w:start w:val="1"/>
      <w:numFmt w:val="bullet"/>
      <w:lvlText w:val="o"/>
      <w:lvlJc w:val="left"/>
      <w:pPr>
        <w:ind w:left="4320" w:hanging="360"/>
      </w:pPr>
      <w:rPr>
        <w:rFonts w:ascii="Verdana" w:hAnsi="Verdana" w:hint="default"/>
      </w:rPr>
    </w:lvl>
    <w:lvl w:ilvl="5" w:tplc="08090005" w:tentative="1">
      <w:start w:val="1"/>
      <w:numFmt w:val="bullet"/>
      <w:lvlText w:val=""/>
      <w:lvlJc w:val="left"/>
      <w:pPr>
        <w:ind w:left="5040" w:hanging="360"/>
      </w:pPr>
      <w:rPr>
        <w:rFonts w:ascii="Verdana" w:hAnsi="Verdana" w:hint="default"/>
      </w:rPr>
    </w:lvl>
    <w:lvl w:ilvl="6" w:tplc="08090001" w:tentative="1">
      <w:start w:val="1"/>
      <w:numFmt w:val="bullet"/>
      <w:lvlText w:val=""/>
      <w:lvlJc w:val="left"/>
      <w:pPr>
        <w:ind w:left="5760" w:hanging="360"/>
      </w:pPr>
      <w:rPr>
        <w:rFonts w:ascii="Verdana" w:hAnsi="Verdana" w:hint="default"/>
      </w:rPr>
    </w:lvl>
    <w:lvl w:ilvl="7" w:tplc="08090003" w:tentative="1">
      <w:start w:val="1"/>
      <w:numFmt w:val="bullet"/>
      <w:lvlText w:val="o"/>
      <w:lvlJc w:val="left"/>
      <w:pPr>
        <w:ind w:left="6480" w:hanging="360"/>
      </w:pPr>
      <w:rPr>
        <w:rFonts w:ascii="Verdana" w:hAnsi="Verdana" w:hint="default"/>
      </w:rPr>
    </w:lvl>
    <w:lvl w:ilvl="8" w:tplc="08090005" w:tentative="1">
      <w:start w:val="1"/>
      <w:numFmt w:val="bullet"/>
      <w:lvlText w:val=""/>
      <w:lvlJc w:val="left"/>
      <w:pPr>
        <w:ind w:left="7200" w:hanging="360"/>
      </w:pPr>
      <w:rPr>
        <w:rFonts w:ascii="Verdana" w:hAnsi="Verdana" w:hint="default"/>
      </w:rPr>
    </w:lvl>
  </w:abstractNum>
  <w:abstractNum w:abstractNumId="2" w15:restartNumberingAfterBreak="0">
    <w:nsid w:val="09C90874"/>
    <w:multiLevelType w:val="hybridMultilevel"/>
    <w:tmpl w:val="D62E1C74"/>
    <w:lvl w:ilvl="0" w:tplc="08090001">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Verdana" w:hAnsi="Verdana" w:hint="default"/>
      </w:rPr>
    </w:lvl>
    <w:lvl w:ilvl="2" w:tplc="08090005" w:tentative="1">
      <w:start w:val="1"/>
      <w:numFmt w:val="bullet"/>
      <w:lvlText w:val=""/>
      <w:lvlJc w:val="left"/>
      <w:pPr>
        <w:ind w:left="2160" w:hanging="360"/>
      </w:pPr>
      <w:rPr>
        <w:rFonts w:ascii="Verdana" w:hAnsi="Verdana" w:hint="default"/>
      </w:rPr>
    </w:lvl>
    <w:lvl w:ilvl="3" w:tplc="08090001" w:tentative="1">
      <w:start w:val="1"/>
      <w:numFmt w:val="bullet"/>
      <w:lvlText w:val=""/>
      <w:lvlJc w:val="left"/>
      <w:pPr>
        <w:ind w:left="2880" w:hanging="360"/>
      </w:pPr>
      <w:rPr>
        <w:rFonts w:ascii="Verdana" w:hAnsi="Verdana" w:hint="default"/>
      </w:rPr>
    </w:lvl>
    <w:lvl w:ilvl="4" w:tplc="08090003" w:tentative="1">
      <w:start w:val="1"/>
      <w:numFmt w:val="bullet"/>
      <w:lvlText w:val="o"/>
      <w:lvlJc w:val="left"/>
      <w:pPr>
        <w:ind w:left="3600" w:hanging="360"/>
      </w:pPr>
      <w:rPr>
        <w:rFonts w:ascii="Verdana" w:hAnsi="Verdana" w:hint="default"/>
      </w:rPr>
    </w:lvl>
    <w:lvl w:ilvl="5" w:tplc="08090005" w:tentative="1">
      <w:start w:val="1"/>
      <w:numFmt w:val="bullet"/>
      <w:lvlText w:val=""/>
      <w:lvlJc w:val="left"/>
      <w:pPr>
        <w:ind w:left="4320" w:hanging="360"/>
      </w:pPr>
      <w:rPr>
        <w:rFonts w:ascii="Verdana" w:hAnsi="Verdana" w:hint="default"/>
      </w:rPr>
    </w:lvl>
    <w:lvl w:ilvl="6" w:tplc="08090001" w:tentative="1">
      <w:start w:val="1"/>
      <w:numFmt w:val="bullet"/>
      <w:lvlText w:val=""/>
      <w:lvlJc w:val="left"/>
      <w:pPr>
        <w:ind w:left="5040" w:hanging="360"/>
      </w:pPr>
      <w:rPr>
        <w:rFonts w:ascii="Verdana" w:hAnsi="Verdana" w:hint="default"/>
      </w:rPr>
    </w:lvl>
    <w:lvl w:ilvl="7" w:tplc="08090003" w:tentative="1">
      <w:start w:val="1"/>
      <w:numFmt w:val="bullet"/>
      <w:lvlText w:val="o"/>
      <w:lvlJc w:val="left"/>
      <w:pPr>
        <w:ind w:left="5760" w:hanging="360"/>
      </w:pPr>
      <w:rPr>
        <w:rFonts w:ascii="Verdana" w:hAnsi="Verdana" w:hint="default"/>
      </w:rPr>
    </w:lvl>
    <w:lvl w:ilvl="8" w:tplc="08090005" w:tentative="1">
      <w:start w:val="1"/>
      <w:numFmt w:val="bullet"/>
      <w:lvlText w:val=""/>
      <w:lvlJc w:val="left"/>
      <w:pPr>
        <w:ind w:left="6480" w:hanging="360"/>
      </w:pPr>
      <w:rPr>
        <w:rFonts w:ascii="Verdana" w:hAnsi="Verdana" w:hint="default"/>
      </w:rPr>
    </w:lvl>
  </w:abstractNum>
  <w:abstractNum w:abstractNumId="3" w15:restartNumberingAfterBreak="0">
    <w:nsid w:val="159E063D"/>
    <w:multiLevelType w:val="hybridMultilevel"/>
    <w:tmpl w:val="DF507C88"/>
    <w:lvl w:ilvl="0" w:tplc="08090001">
      <w:start w:val="1"/>
      <w:numFmt w:val="bullet"/>
      <w:lvlText w:val=""/>
      <w:lvlJc w:val="left"/>
      <w:pPr>
        <w:ind w:left="360" w:hanging="360"/>
      </w:pPr>
      <w:rPr>
        <w:rFonts w:ascii="Verdana" w:hAnsi="Verdana" w:hint="default"/>
      </w:rPr>
    </w:lvl>
    <w:lvl w:ilvl="1" w:tplc="08090019" w:tentative="1">
      <w:start w:val="1"/>
      <w:numFmt w:val="lowerLetter"/>
      <w:lvlText w:val="%2."/>
      <w:lvlJc w:val="left"/>
      <w:pPr>
        <w:ind w:left="1080" w:hanging="360"/>
      </w:pPr>
      <w:rPr>
        <w:rFonts w:cs="Verdana"/>
      </w:rPr>
    </w:lvl>
    <w:lvl w:ilvl="2" w:tplc="0809001B" w:tentative="1">
      <w:start w:val="1"/>
      <w:numFmt w:val="lowerRoman"/>
      <w:lvlText w:val="%3."/>
      <w:lvlJc w:val="right"/>
      <w:pPr>
        <w:ind w:left="1800" w:hanging="180"/>
      </w:pPr>
      <w:rPr>
        <w:rFonts w:cs="Verdana"/>
      </w:rPr>
    </w:lvl>
    <w:lvl w:ilvl="3" w:tplc="0809000F" w:tentative="1">
      <w:start w:val="1"/>
      <w:numFmt w:val="decimal"/>
      <w:lvlText w:val="%4."/>
      <w:lvlJc w:val="left"/>
      <w:pPr>
        <w:ind w:left="2520" w:hanging="360"/>
      </w:pPr>
      <w:rPr>
        <w:rFonts w:cs="Verdana"/>
      </w:rPr>
    </w:lvl>
    <w:lvl w:ilvl="4" w:tplc="08090019" w:tentative="1">
      <w:start w:val="1"/>
      <w:numFmt w:val="lowerLetter"/>
      <w:lvlText w:val="%5."/>
      <w:lvlJc w:val="left"/>
      <w:pPr>
        <w:ind w:left="3240" w:hanging="360"/>
      </w:pPr>
      <w:rPr>
        <w:rFonts w:cs="Verdana"/>
      </w:rPr>
    </w:lvl>
    <w:lvl w:ilvl="5" w:tplc="0809001B" w:tentative="1">
      <w:start w:val="1"/>
      <w:numFmt w:val="lowerRoman"/>
      <w:lvlText w:val="%6."/>
      <w:lvlJc w:val="right"/>
      <w:pPr>
        <w:ind w:left="3960" w:hanging="180"/>
      </w:pPr>
      <w:rPr>
        <w:rFonts w:cs="Verdana"/>
      </w:rPr>
    </w:lvl>
    <w:lvl w:ilvl="6" w:tplc="0809000F" w:tentative="1">
      <w:start w:val="1"/>
      <w:numFmt w:val="decimal"/>
      <w:lvlText w:val="%7."/>
      <w:lvlJc w:val="left"/>
      <w:pPr>
        <w:ind w:left="4680" w:hanging="360"/>
      </w:pPr>
      <w:rPr>
        <w:rFonts w:cs="Verdana"/>
      </w:rPr>
    </w:lvl>
    <w:lvl w:ilvl="7" w:tplc="08090019" w:tentative="1">
      <w:start w:val="1"/>
      <w:numFmt w:val="lowerLetter"/>
      <w:lvlText w:val="%8."/>
      <w:lvlJc w:val="left"/>
      <w:pPr>
        <w:ind w:left="5400" w:hanging="360"/>
      </w:pPr>
      <w:rPr>
        <w:rFonts w:cs="Verdana"/>
      </w:rPr>
    </w:lvl>
    <w:lvl w:ilvl="8" w:tplc="0809001B" w:tentative="1">
      <w:start w:val="1"/>
      <w:numFmt w:val="lowerRoman"/>
      <w:lvlText w:val="%9."/>
      <w:lvlJc w:val="right"/>
      <w:pPr>
        <w:ind w:left="6120" w:hanging="180"/>
      </w:pPr>
      <w:rPr>
        <w:rFonts w:cs="Verdana"/>
      </w:rPr>
    </w:lvl>
  </w:abstractNum>
  <w:abstractNum w:abstractNumId="4" w15:restartNumberingAfterBreak="0">
    <w:nsid w:val="21613789"/>
    <w:multiLevelType w:val="hybridMultilevel"/>
    <w:tmpl w:val="98F46F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772769"/>
    <w:multiLevelType w:val="hybridMultilevel"/>
    <w:tmpl w:val="2FFC5C90"/>
    <w:lvl w:ilvl="0" w:tplc="0809000F">
      <w:start w:val="1"/>
      <w:numFmt w:val="decimal"/>
      <w:lvlText w:val="%1."/>
      <w:lvlJc w:val="left"/>
      <w:pPr>
        <w:ind w:left="720" w:hanging="360"/>
      </w:pPr>
      <w:rPr>
        <w:rFonts w:cs="Verdana"/>
      </w:rPr>
    </w:lvl>
    <w:lvl w:ilvl="1" w:tplc="08090019" w:tentative="1">
      <w:start w:val="1"/>
      <w:numFmt w:val="lowerLetter"/>
      <w:lvlText w:val="%2."/>
      <w:lvlJc w:val="left"/>
      <w:pPr>
        <w:ind w:left="1440" w:hanging="360"/>
      </w:pPr>
      <w:rPr>
        <w:rFonts w:cs="Verdana"/>
      </w:rPr>
    </w:lvl>
    <w:lvl w:ilvl="2" w:tplc="0809001B" w:tentative="1">
      <w:start w:val="1"/>
      <w:numFmt w:val="lowerRoman"/>
      <w:lvlText w:val="%3."/>
      <w:lvlJc w:val="right"/>
      <w:pPr>
        <w:ind w:left="2160" w:hanging="180"/>
      </w:pPr>
      <w:rPr>
        <w:rFonts w:cs="Verdana"/>
      </w:rPr>
    </w:lvl>
    <w:lvl w:ilvl="3" w:tplc="0809000F" w:tentative="1">
      <w:start w:val="1"/>
      <w:numFmt w:val="decimal"/>
      <w:lvlText w:val="%4."/>
      <w:lvlJc w:val="left"/>
      <w:pPr>
        <w:ind w:left="2880" w:hanging="360"/>
      </w:pPr>
      <w:rPr>
        <w:rFonts w:cs="Verdana"/>
      </w:rPr>
    </w:lvl>
    <w:lvl w:ilvl="4" w:tplc="08090019" w:tentative="1">
      <w:start w:val="1"/>
      <w:numFmt w:val="lowerLetter"/>
      <w:lvlText w:val="%5."/>
      <w:lvlJc w:val="left"/>
      <w:pPr>
        <w:ind w:left="3600" w:hanging="360"/>
      </w:pPr>
      <w:rPr>
        <w:rFonts w:cs="Verdana"/>
      </w:rPr>
    </w:lvl>
    <w:lvl w:ilvl="5" w:tplc="0809001B" w:tentative="1">
      <w:start w:val="1"/>
      <w:numFmt w:val="lowerRoman"/>
      <w:lvlText w:val="%6."/>
      <w:lvlJc w:val="right"/>
      <w:pPr>
        <w:ind w:left="4320" w:hanging="180"/>
      </w:pPr>
      <w:rPr>
        <w:rFonts w:cs="Verdana"/>
      </w:rPr>
    </w:lvl>
    <w:lvl w:ilvl="6" w:tplc="0809000F" w:tentative="1">
      <w:start w:val="1"/>
      <w:numFmt w:val="decimal"/>
      <w:lvlText w:val="%7."/>
      <w:lvlJc w:val="left"/>
      <w:pPr>
        <w:ind w:left="5040" w:hanging="360"/>
      </w:pPr>
      <w:rPr>
        <w:rFonts w:cs="Verdana"/>
      </w:rPr>
    </w:lvl>
    <w:lvl w:ilvl="7" w:tplc="08090019" w:tentative="1">
      <w:start w:val="1"/>
      <w:numFmt w:val="lowerLetter"/>
      <w:lvlText w:val="%8."/>
      <w:lvlJc w:val="left"/>
      <w:pPr>
        <w:ind w:left="5760" w:hanging="360"/>
      </w:pPr>
      <w:rPr>
        <w:rFonts w:cs="Verdana"/>
      </w:rPr>
    </w:lvl>
    <w:lvl w:ilvl="8" w:tplc="0809001B" w:tentative="1">
      <w:start w:val="1"/>
      <w:numFmt w:val="lowerRoman"/>
      <w:lvlText w:val="%9."/>
      <w:lvlJc w:val="right"/>
      <w:pPr>
        <w:ind w:left="6480" w:hanging="180"/>
      </w:pPr>
      <w:rPr>
        <w:rFonts w:cs="Verdana"/>
      </w:rPr>
    </w:lvl>
  </w:abstractNum>
  <w:abstractNum w:abstractNumId="6" w15:restartNumberingAfterBreak="0">
    <w:nsid w:val="2A1A722A"/>
    <w:multiLevelType w:val="hybridMultilevel"/>
    <w:tmpl w:val="0422F67C"/>
    <w:lvl w:ilvl="0" w:tplc="04090001">
      <w:start w:val="1"/>
      <w:numFmt w:val="bullet"/>
      <w:lvlText w:val=""/>
      <w:lvlJc w:val="left"/>
      <w:pPr>
        <w:tabs>
          <w:tab w:val="num" w:pos="720"/>
        </w:tabs>
        <w:ind w:left="720" w:hanging="360"/>
      </w:pPr>
      <w:rPr>
        <w:rFonts w:ascii="Verdana" w:hAnsi="Verdana" w:hint="default"/>
      </w:rPr>
    </w:lvl>
    <w:lvl w:ilvl="1" w:tplc="04090003">
      <w:start w:val="1"/>
      <w:numFmt w:val="bullet"/>
      <w:lvlText w:val="o"/>
      <w:lvlJc w:val="left"/>
      <w:pPr>
        <w:tabs>
          <w:tab w:val="num" w:pos="1440"/>
        </w:tabs>
        <w:ind w:left="1440" w:hanging="360"/>
      </w:pPr>
      <w:rPr>
        <w:rFonts w:ascii="Verdana" w:hAnsi="Verdana" w:hint="default"/>
      </w:rPr>
    </w:lvl>
    <w:lvl w:ilvl="2" w:tplc="04090005">
      <w:start w:val="1"/>
      <w:numFmt w:val="bullet"/>
      <w:lvlText w:val=""/>
      <w:lvlJc w:val="left"/>
      <w:pPr>
        <w:tabs>
          <w:tab w:val="num" w:pos="2160"/>
        </w:tabs>
        <w:ind w:left="2160" w:hanging="360"/>
      </w:pPr>
      <w:rPr>
        <w:rFonts w:ascii="Verdana" w:hAnsi="Verdana" w:hint="default"/>
      </w:rPr>
    </w:lvl>
    <w:lvl w:ilvl="3" w:tplc="04090001" w:tentative="1">
      <w:start w:val="1"/>
      <w:numFmt w:val="bullet"/>
      <w:lvlText w:val=""/>
      <w:lvlJc w:val="left"/>
      <w:pPr>
        <w:tabs>
          <w:tab w:val="num" w:pos="2880"/>
        </w:tabs>
        <w:ind w:left="2880" w:hanging="360"/>
      </w:pPr>
      <w:rPr>
        <w:rFonts w:ascii="Verdana" w:hAnsi="Verdana" w:hint="default"/>
      </w:rPr>
    </w:lvl>
    <w:lvl w:ilvl="4" w:tplc="04090003" w:tentative="1">
      <w:start w:val="1"/>
      <w:numFmt w:val="bullet"/>
      <w:lvlText w:val="o"/>
      <w:lvlJc w:val="left"/>
      <w:pPr>
        <w:tabs>
          <w:tab w:val="num" w:pos="3600"/>
        </w:tabs>
        <w:ind w:left="3600" w:hanging="360"/>
      </w:pPr>
      <w:rPr>
        <w:rFonts w:ascii="Verdana" w:hAnsi="Verdana" w:hint="default"/>
      </w:rPr>
    </w:lvl>
    <w:lvl w:ilvl="5" w:tplc="04090005" w:tentative="1">
      <w:start w:val="1"/>
      <w:numFmt w:val="bullet"/>
      <w:lvlText w:val=""/>
      <w:lvlJc w:val="left"/>
      <w:pPr>
        <w:tabs>
          <w:tab w:val="num" w:pos="4320"/>
        </w:tabs>
        <w:ind w:left="4320" w:hanging="360"/>
      </w:pPr>
      <w:rPr>
        <w:rFonts w:ascii="Verdana" w:hAnsi="Verdana" w:hint="default"/>
      </w:rPr>
    </w:lvl>
    <w:lvl w:ilvl="6" w:tplc="04090001" w:tentative="1">
      <w:start w:val="1"/>
      <w:numFmt w:val="bullet"/>
      <w:lvlText w:val=""/>
      <w:lvlJc w:val="left"/>
      <w:pPr>
        <w:tabs>
          <w:tab w:val="num" w:pos="5040"/>
        </w:tabs>
        <w:ind w:left="5040" w:hanging="360"/>
      </w:pPr>
      <w:rPr>
        <w:rFonts w:ascii="Verdana" w:hAnsi="Verdana" w:hint="default"/>
      </w:rPr>
    </w:lvl>
    <w:lvl w:ilvl="7" w:tplc="04090003" w:tentative="1">
      <w:start w:val="1"/>
      <w:numFmt w:val="bullet"/>
      <w:lvlText w:val="o"/>
      <w:lvlJc w:val="left"/>
      <w:pPr>
        <w:tabs>
          <w:tab w:val="num" w:pos="5760"/>
        </w:tabs>
        <w:ind w:left="5760" w:hanging="360"/>
      </w:pPr>
      <w:rPr>
        <w:rFonts w:ascii="Verdana" w:hAnsi="Verdana" w:hint="default"/>
      </w:rPr>
    </w:lvl>
    <w:lvl w:ilvl="8" w:tplc="04090005" w:tentative="1">
      <w:start w:val="1"/>
      <w:numFmt w:val="bullet"/>
      <w:lvlText w:val=""/>
      <w:lvlJc w:val="left"/>
      <w:pPr>
        <w:tabs>
          <w:tab w:val="num" w:pos="6480"/>
        </w:tabs>
        <w:ind w:left="6480" w:hanging="360"/>
      </w:pPr>
      <w:rPr>
        <w:rFonts w:ascii="Verdana" w:hAnsi="Verdana" w:hint="default"/>
      </w:rPr>
    </w:lvl>
  </w:abstractNum>
  <w:abstractNum w:abstractNumId="7" w15:restartNumberingAfterBreak="0">
    <w:nsid w:val="36187453"/>
    <w:multiLevelType w:val="multilevel"/>
    <w:tmpl w:val="0422F67C"/>
    <w:lvl w:ilvl="0">
      <w:start w:val="1"/>
      <w:numFmt w:val="bullet"/>
      <w:lvlText w:val=""/>
      <w:lvlJc w:val="left"/>
      <w:pPr>
        <w:tabs>
          <w:tab w:val="num" w:pos="720"/>
        </w:tabs>
        <w:ind w:left="720" w:hanging="360"/>
      </w:pPr>
      <w:rPr>
        <w:rFonts w:ascii="Verdana" w:hAnsi="Verdana" w:hint="default"/>
      </w:rPr>
    </w:lvl>
    <w:lvl w:ilvl="1">
      <w:start w:val="1"/>
      <w:numFmt w:val="bullet"/>
      <w:lvlText w:val="o"/>
      <w:lvlJc w:val="left"/>
      <w:pPr>
        <w:tabs>
          <w:tab w:val="num" w:pos="1440"/>
        </w:tabs>
        <w:ind w:left="1440" w:hanging="360"/>
      </w:pPr>
      <w:rPr>
        <w:rFonts w:ascii="Verdana" w:hAnsi="Verdana" w:hint="default"/>
      </w:rPr>
    </w:lvl>
    <w:lvl w:ilvl="2">
      <w:start w:val="1"/>
      <w:numFmt w:val="bullet"/>
      <w:lvlText w:val=""/>
      <w:lvlJc w:val="left"/>
      <w:pPr>
        <w:tabs>
          <w:tab w:val="num" w:pos="2160"/>
        </w:tabs>
        <w:ind w:left="2160" w:hanging="360"/>
      </w:pPr>
      <w:rPr>
        <w:rFonts w:ascii="Verdana" w:hAnsi="Verdana" w:hint="default"/>
      </w:rPr>
    </w:lvl>
    <w:lvl w:ilvl="3">
      <w:start w:val="1"/>
      <w:numFmt w:val="bullet"/>
      <w:lvlText w:val=""/>
      <w:lvlJc w:val="left"/>
      <w:pPr>
        <w:tabs>
          <w:tab w:val="num" w:pos="2880"/>
        </w:tabs>
        <w:ind w:left="2880" w:hanging="360"/>
      </w:pPr>
      <w:rPr>
        <w:rFonts w:ascii="Verdana" w:hAnsi="Verdana" w:hint="default"/>
      </w:rPr>
    </w:lvl>
    <w:lvl w:ilvl="4">
      <w:start w:val="1"/>
      <w:numFmt w:val="bullet"/>
      <w:lvlText w:val="o"/>
      <w:lvlJc w:val="left"/>
      <w:pPr>
        <w:tabs>
          <w:tab w:val="num" w:pos="3600"/>
        </w:tabs>
        <w:ind w:left="3600" w:hanging="360"/>
      </w:pPr>
      <w:rPr>
        <w:rFonts w:ascii="Verdana" w:hAnsi="Verdana" w:hint="default"/>
      </w:rPr>
    </w:lvl>
    <w:lvl w:ilvl="5">
      <w:start w:val="1"/>
      <w:numFmt w:val="bullet"/>
      <w:lvlText w:val=""/>
      <w:lvlJc w:val="left"/>
      <w:pPr>
        <w:tabs>
          <w:tab w:val="num" w:pos="4320"/>
        </w:tabs>
        <w:ind w:left="4320" w:hanging="360"/>
      </w:pPr>
      <w:rPr>
        <w:rFonts w:ascii="Verdana" w:hAnsi="Verdana" w:hint="default"/>
      </w:rPr>
    </w:lvl>
    <w:lvl w:ilvl="6">
      <w:start w:val="1"/>
      <w:numFmt w:val="bullet"/>
      <w:lvlText w:val=""/>
      <w:lvlJc w:val="left"/>
      <w:pPr>
        <w:tabs>
          <w:tab w:val="num" w:pos="5040"/>
        </w:tabs>
        <w:ind w:left="5040" w:hanging="360"/>
      </w:pPr>
      <w:rPr>
        <w:rFonts w:ascii="Verdana" w:hAnsi="Verdana" w:hint="default"/>
      </w:rPr>
    </w:lvl>
    <w:lvl w:ilvl="7">
      <w:start w:val="1"/>
      <w:numFmt w:val="bullet"/>
      <w:lvlText w:val="o"/>
      <w:lvlJc w:val="left"/>
      <w:pPr>
        <w:tabs>
          <w:tab w:val="num" w:pos="5760"/>
        </w:tabs>
        <w:ind w:left="5760" w:hanging="360"/>
      </w:pPr>
      <w:rPr>
        <w:rFonts w:ascii="Verdana" w:hAnsi="Verdana" w:hint="default"/>
      </w:rPr>
    </w:lvl>
    <w:lvl w:ilvl="8">
      <w:start w:val="1"/>
      <w:numFmt w:val="bullet"/>
      <w:lvlText w:val=""/>
      <w:lvlJc w:val="left"/>
      <w:pPr>
        <w:tabs>
          <w:tab w:val="num" w:pos="6480"/>
        </w:tabs>
        <w:ind w:left="6480" w:hanging="360"/>
      </w:pPr>
      <w:rPr>
        <w:rFonts w:ascii="Verdana" w:hAnsi="Verdana" w:hint="default"/>
      </w:rPr>
    </w:lvl>
  </w:abstractNum>
  <w:abstractNum w:abstractNumId="8" w15:restartNumberingAfterBreak="0">
    <w:nsid w:val="3F252436"/>
    <w:multiLevelType w:val="hybridMultilevel"/>
    <w:tmpl w:val="E27E7616"/>
    <w:lvl w:ilvl="0" w:tplc="08090001">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Verdana" w:hAnsi="Verdana" w:hint="default"/>
      </w:rPr>
    </w:lvl>
    <w:lvl w:ilvl="2" w:tplc="08090005" w:tentative="1">
      <w:start w:val="1"/>
      <w:numFmt w:val="bullet"/>
      <w:lvlText w:val=""/>
      <w:lvlJc w:val="left"/>
      <w:pPr>
        <w:ind w:left="2160" w:hanging="360"/>
      </w:pPr>
      <w:rPr>
        <w:rFonts w:ascii="Verdana" w:hAnsi="Verdana" w:hint="default"/>
      </w:rPr>
    </w:lvl>
    <w:lvl w:ilvl="3" w:tplc="08090001" w:tentative="1">
      <w:start w:val="1"/>
      <w:numFmt w:val="bullet"/>
      <w:lvlText w:val=""/>
      <w:lvlJc w:val="left"/>
      <w:pPr>
        <w:ind w:left="2880" w:hanging="360"/>
      </w:pPr>
      <w:rPr>
        <w:rFonts w:ascii="Verdana" w:hAnsi="Verdana" w:hint="default"/>
      </w:rPr>
    </w:lvl>
    <w:lvl w:ilvl="4" w:tplc="08090003" w:tentative="1">
      <w:start w:val="1"/>
      <w:numFmt w:val="bullet"/>
      <w:lvlText w:val="o"/>
      <w:lvlJc w:val="left"/>
      <w:pPr>
        <w:ind w:left="3600" w:hanging="360"/>
      </w:pPr>
      <w:rPr>
        <w:rFonts w:ascii="Verdana" w:hAnsi="Verdana" w:hint="default"/>
      </w:rPr>
    </w:lvl>
    <w:lvl w:ilvl="5" w:tplc="08090005" w:tentative="1">
      <w:start w:val="1"/>
      <w:numFmt w:val="bullet"/>
      <w:lvlText w:val=""/>
      <w:lvlJc w:val="left"/>
      <w:pPr>
        <w:ind w:left="4320" w:hanging="360"/>
      </w:pPr>
      <w:rPr>
        <w:rFonts w:ascii="Verdana" w:hAnsi="Verdana" w:hint="default"/>
      </w:rPr>
    </w:lvl>
    <w:lvl w:ilvl="6" w:tplc="08090001" w:tentative="1">
      <w:start w:val="1"/>
      <w:numFmt w:val="bullet"/>
      <w:lvlText w:val=""/>
      <w:lvlJc w:val="left"/>
      <w:pPr>
        <w:ind w:left="5040" w:hanging="360"/>
      </w:pPr>
      <w:rPr>
        <w:rFonts w:ascii="Verdana" w:hAnsi="Verdana" w:hint="default"/>
      </w:rPr>
    </w:lvl>
    <w:lvl w:ilvl="7" w:tplc="08090003" w:tentative="1">
      <w:start w:val="1"/>
      <w:numFmt w:val="bullet"/>
      <w:lvlText w:val="o"/>
      <w:lvlJc w:val="left"/>
      <w:pPr>
        <w:ind w:left="5760" w:hanging="360"/>
      </w:pPr>
      <w:rPr>
        <w:rFonts w:ascii="Verdana" w:hAnsi="Verdana" w:hint="default"/>
      </w:rPr>
    </w:lvl>
    <w:lvl w:ilvl="8" w:tplc="08090005" w:tentative="1">
      <w:start w:val="1"/>
      <w:numFmt w:val="bullet"/>
      <w:lvlText w:val=""/>
      <w:lvlJc w:val="left"/>
      <w:pPr>
        <w:ind w:left="6480" w:hanging="360"/>
      </w:pPr>
      <w:rPr>
        <w:rFonts w:ascii="Verdana" w:hAnsi="Verdana" w:hint="default"/>
      </w:rPr>
    </w:lvl>
  </w:abstractNum>
  <w:abstractNum w:abstractNumId="9" w15:restartNumberingAfterBreak="0">
    <w:nsid w:val="58FE604F"/>
    <w:multiLevelType w:val="hybridMultilevel"/>
    <w:tmpl w:val="0454892A"/>
    <w:lvl w:ilvl="0" w:tplc="08090001">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Verdana" w:hAnsi="Verdana" w:hint="default"/>
      </w:rPr>
    </w:lvl>
    <w:lvl w:ilvl="2" w:tplc="08090005" w:tentative="1">
      <w:start w:val="1"/>
      <w:numFmt w:val="bullet"/>
      <w:lvlText w:val=""/>
      <w:lvlJc w:val="left"/>
      <w:pPr>
        <w:ind w:left="2160" w:hanging="360"/>
      </w:pPr>
      <w:rPr>
        <w:rFonts w:ascii="Verdana" w:hAnsi="Verdana" w:hint="default"/>
      </w:rPr>
    </w:lvl>
    <w:lvl w:ilvl="3" w:tplc="08090001" w:tentative="1">
      <w:start w:val="1"/>
      <w:numFmt w:val="bullet"/>
      <w:lvlText w:val=""/>
      <w:lvlJc w:val="left"/>
      <w:pPr>
        <w:ind w:left="2880" w:hanging="360"/>
      </w:pPr>
      <w:rPr>
        <w:rFonts w:ascii="Verdana" w:hAnsi="Verdana" w:hint="default"/>
      </w:rPr>
    </w:lvl>
    <w:lvl w:ilvl="4" w:tplc="08090003" w:tentative="1">
      <w:start w:val="1"/>
      <w:numFmt w:val="bullet"/>
      <w:lvlText w:val="o"/>
      <w:lvlJc w:val="left"/>
      <w:pPr>
        <w:ind w:left="3600" w:hanging="360"/>
      </w:pPr>
      <w:rPr>
        <w:rFonts w:ascii="Verdana" w:hAnsi="Verdana" w:hint="default"/>
      </w:rPr>
    </w:lvl>
    <w:lvl w:ilvl="5" w:tplc="08090005" w:tentative="1">
      <w:start w:val="1"/>
      <w:numFmt w:val="bullet"/>
      <w:lvlText w:val=""/>
      <w:lvlJc w:val="left"/>
      <w:pPr>
        <w:ind w:left="4320" w:hanging="360"/>
      </w:pPr>
      <w:rPr>
        <w:rFonts w:ascii="Verdana" w:hAnsi="Verdana" w:hint="default"/>
      </w:rPr>
    </w:lvl>
    <w:lvl w:ilvl="6" w:tplc="08090001" w:tentative="1">
      <w:start w:val="1"/>
      <w:numFmt w:val="bullet"/>
      <w:lvlText w:val=""/>
      <w:lvlJc w:val="left"/>
      <w:pPr>
        <w:ind w:left="5040" w:hanging="360"/>
      </w:pPr>
      <w:rPr>
        <w:rFonts w:ascii="Verdana" w:hAnsi="Verdana" w:hint="default"/>
      </w:rPr>
    </w:lvl>
    <w:lvl w:ilvl="7" w:tplc="08090003" w:tentative="1">
      <w:start w:val="1"/>
      <w:numFmt w:val="bullet"/>
      <w:lvlText w:val="o"/>
      <w:lvlJc w:val="left"/>
      <w:pPr>
        <w:ind w:left="5760" w:hanging="360"/>
      </w:pPr>
      <w:rPr>
        <w:rFonts w:ascii="Verdana" w:hAnsi="Verdana" w:hint="default"/>
      </w:rPr>
    </w:lvl>
    <w:lvl w:ilvl="8" w:tplc="08090005" w:tentative="1">
      <w:start w:val="1"/>
      <w:numFmt w:val="bullet"/>
      <w:lvlText w:val=""/>
      <w:lvlJc w:val="left"/>
      <w:pPr>
        <w:ind w:left="6480" w:hanging="360"/>
      </w:pPr>
      <w:rPr>
        <w:rFonts w:ascii="Verdana" w:hAnsi="Verdana" w:hint="default"/>
      </w:rPr>
    </w:lvl>
  </w:abstractNum>
  <w:abstractNum w:abstractNumId="10" w15:restartNumberingAfterBreak="0">
    <w:nsid w:val="5E7286A2"/>
    <w:multiLevelType w:val="hybridMultilevel"/>
    <w:tmpl w:val="E33DCF6B"/>
    <w:lvl w:ilvl="0" w:tplc="FFFFFFFF">
      <w:start w:val="1"/>
      <w:numFmt w:val="lowerLetter"/>
      <w:lvlText w:val=""/>
      <w:lvlJc w:val="left"/>
      <w:rPr>
        <w:rFonts w:cs="Verdana"/>
      </w:rPr>
    </w:lvl>
    <w:lvl w:ilvl="1" w:tplc="FFFFFFFF">
      <w:numFmt w:val="decimal"/>
      <w:lvlText w:val=""/>
      <w:lvlJc w:val="left"/>
      <w:rPr>
        <w:rFonts w:cs="Verdana"/>
      </w:rPr>
    </w:lvl>
    <w:lvl w:ilvl="2" w:tplc="FFFFFFFF">
      <w:numFmt w:val="decimal"/>
      <w:lvlText w:val=""/>
      <w:lvlJc w:val="left"/>
      <w:rPr>
        <w:rFonts w:cs="Verdana"/>
      </w:rPr>
    </w:lvl>
    <w:lvl w:ilvl="3" w:tplc="FFFFFFFF">
      <w:numFmt w:val="decimal"/>
      <w:lvlText w:val=""/>
      <w:lvlJc w:val="left"/>
      <w:rPr>
        <w:rFonts w:cs="Verdana"/>
      </w:rPr>
    </w:lvl>
    <w:lvl w:ilvl="4" w:tplc="FFFFFFFF">
      <w:numFmt w:val="decimal"/>
      <w:lvlText w:val=""/>
      <w:lvlJc w:val="left"/>
      <w:rPr>
        <w:rFonts w:cs="Verdana"/>
      </w:rPr>
    </w:lvl>
    <w:lvl w:ilvl="5" w:tplc="FFFFFFFF">
      <w:numFmt w:val="decimal"/>
      <w:lvlText w:val=""/>
      <w:lvlJc w:val="left"/>
      <w:rPr>
        <w:rFonts w:cs="Verdana"/>
      </w:rPr>
    </w:lvl>
    <w:lvl w:ilvl="6" w:tplc="FFFFFFFF">
      <w:numFmt w:val="decimal"/>
      <w:lvlText w:val=""/>
      <w:lvlJc w:val="left"/>
      <w:rPr>
        <w:rFonts w:cs="Verdana"/>
      </w:rPr>
    </w:lvl>
    <w:lvl w:ilvl="7" w:tplc="FFFFFFFF">
      <w:numFmt w:val="decimal"/>
      <w:lvlText w:val=""/>
      <w:lvlJc w:val="left"/>
      <w:rPr>
        <w:rFonts w:cs="Verdana"/>
      </w:rPr>
    </w:lvl>
    <w:lvl w:ilvl="8" w:tplc="FFFFFFFF">
      <w:numFmt w:val="decimal"/>
      <w:lvlText w:val=""/>
      <w:lvlJc w:val="left"/>
      <w:rPr>
        <w:rFonts w:cs="Verdana"/>
      </w:rPr>
    </w:lvl>
  </w:abstractNum>
  <w:num w:numId="1">
    <w:abstractNumId w:val="6"/>
  </w:num>
  <w:num w:numId="2">
    <w:abstractNumId w:val="7"/>
  </w:num>
  <w:num w:numId="3">
    <w:abstractNumId w:val="5"/>
  </w:num>
  <w:num w:numId="4">
    <w:abstractNumId w:val="3"/>
  </w:num>
  <w:num w:numId="5">
    <w:abstractNumId w:val="2"/>
  </w:num>
  <w:num w:numId="6">
    <w:abstractNumId w:val="1"/>
  </w:num>
  <w:num w:numId="7">
    <w:abstractNumId w:val="9"/>
  </w:num>
  <w:num w:numId="8">
    <w:abstractNumId w:val="8"/>
  </w:num>
  <w:num w:numId="9">
    <w:abstractNumId w:val="0"/>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C81"/>
    <w:rsid w:val="000A451A"/>
    <w:rsid w:val="000B4359"/>
    <w:rsid w:val="000B5FDE"/>
    <w:rsid w:val="000E74EB"/>
    <w:rsid w:val="001103CD"/>
    <w:rsid w:val="001510DA"/>
    <w:rsid w:val="00154139"/>
    <w:rsid w:val="001B094D"/>
    <w:rsid w:val="00210BA2"/>
    <w:rsid w:val="0023760E"/>
    <w:rsid w:val="00265302"/>
    <w:rsid w:val="00283940"/>
    <w:rsid w:val="002A2C8C"/>
    <w:rsid w:val="002B3007"/>
    <w:rsid w:val="00312D76"/>
    <w:rsid w:val="00315E0C"/>
    <w:rsid w:val="00317D45"/>
    <w:rsid w:val="0037065C"/>
    <w:rsid w:val="00371957"/>
    <w:rsid w:val="00384BD6"/>
    <w:rsid w:val="00386C06"/>
    <w:rsid w:val="003F4A41"/>
    <w:rsid w:val="00403E35"/>
    <w:rsid w:val="00413A84"/>
    <w:rsid w:val="00436BE9"/>
    <w:rsid w:val="00453CF4"/>
    <w:rsid w:val="00462340"/>
    <w:rsid w:val="004D03B3"/>
    <w:rsid w:val="004D3A6E"/>
    <w:rsid w:val="004F6AA3"/>
    <w:rsid w:val="004F7728"/>
    <w:rsid w:val="00550FF5"/>
    <w:rsid w:val="0057571D"/>
    <w:rsid w:val="005A4DC0"/>
    <w:rsid w:val="00612A03"/>
    <w:rsid w:val="006327A9"/>
    <w:rsid w:val="00671F3F"/>
    <w:rsid w:val="00680E43"/>
    <w:rsid w:val="0073635C"/>
    <w:rsid w:val="00744FFA"/>
    <w:rsid w:val="00760793"/>
    <w:rsid w:val="007714F5"/>
    <w:rsid w:val="00774C81"/>
    <w:rsid w:val="00787FA3"/>
    <w:rsid w:val="00806B42"/>
    <w:rsid w:val="00872F8D"/>
    <w:rsid w:val="008B6625"/>
    <w:rsid w:val="008E1C77"/>
    <w:rsid w:val="00974E5C"/>
    <w:rsid w:val="00981A64"/>
    <w:rsid w:val="009966D3"/>
    <w:rsid w:val="009A7301"/>
    <w:rsid w:val="009C5A01"/>
    <w:rsid w:val="00A62DDC"/>
    <w:rsid w:val="00A7394F"/>
    <w:rsid w:val="00AF55E8"/>
    <w:rsid w:val="00B2701A"/>
    <w:rsid w:val="00B97609"/>
    <w:rsid w:val="00BD3CBC"/>
    <w:rsid w:val="00BD4FB2"/>
    <w:rsid w:val="00BD5D21"/>
    <w:rsid w:val="00BE2BD5"/>
    <w:rsid w:val="00C3228E"/>
    <w:rsid w:val="00C334C8"/>
    <w:rsid w:val="00C33879"/>
    <w:rsid w:val="00C452F2"/>
    <w:rsid w:val="00C9513F"/>
    <w:rsid w:val="00CA3A0D"/>
    <w:rsid w:val="00CB081B"/>
    <w:rsid w:val="00D20948"/>
    <w:rsid w:val="00D460D5"/>
    <w:rsid w:val="00D91288"/>
    <w:rsid w:val="00D9132E"/>
    <w:rsid w:val="00DB2456"/>
    <w:rsid w:val="00E01D81"/>
    <w:rsid w:val="00E83DB7"/>
    <w:rsid w:val="00E93B11"/>
    <w:rsid w:val="00EC0301"/>
    <w:rsid w:val="00ED4CF5"/>
    <w:rsid w:val="00F073F3"/>
    <w:rsid w:val="00F4198B"/>
    <w:rsid w:val="00F60D4C"/>
    <w:rsid w:val="00F84880"/>
    <w:rsid w:val="00FC0A46"/>
    <w:rsid w:val="00FD2C0C"/>
    <w:rsid w:val="00FE3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C94823F-2884-46D2-BA26-F3765B46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Verdana" w:hAnsi="Verdana" w:cs="Verdana"/>
      <w:sz w:val="24"/>
      <w:szCs w:val="24"/>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99"/>
    <w:pPr>
      <w:spacing w:after="0" w:line="240" w:lineRule="auto"/>
    </w:pPr>
    <w:rPr>
      <w:rFonts w:ascii="Arial" w:hAnsi="Arial" w:cs="Arial"/>
      <w:color w:val="000000"/>
      <w:sz w:val="18"/>
      <w:szCs w:val="18"/>
      <w:lang w:val="en-US"/>
    </w:rPr>
  </w:style>
  <w:style w:type="paragraph" w:styleId="BodyText">
    <w:name w:val="Body Text"/>
    <w:basedOn w:val="Normal"/>
    <w:link w:val="BodyTextChar"/>
    <w:uiPriority w:val="99"/>
    <w:rPr>
      <w:rFonts w:ascii="Arial" w:hAnsi="Arial" w:cs="Arial"/>
      <w:b/>
      <w:bCs/>
      <w:sz w:val="22"/>
      <w:szCs w:val="22"/>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semiHidden/>
    <w:unhideWhenUsed/>
    <w:pPr>
      <w:tabs>
        <w:tab w:val="center" w:pos="4513"/>
        <w:tab w:val="right" w:pos="9026"/>
      </w:tabs>
    </w:pPr>
  </w:style>
  <w:style w:type="character" w:customStyle="1" w:styleId="HeaderChar">
    <w:name w:val="Header Char"/>
    <w:basedOn w:val="DefaultParagraphFont"/>
    <w:link w:val="Header"/>
    <w:uiPriority w:val="99"/>
    <w:semiHidden/>
    <w:rPr>
      <w:rFonts w:ascii="Verdana" w:hAnsi="Verdana" w:cs="Verdana"/>
      <w:sz w:val="24"/>
      <w:szCs w:val="24"/>
    </w:rPr>
  </w:style>
  <w:style w:type="paragraph" w:styleId="Footer">
    <w:name w:val="footer"/>
    <w:basedOn w:val="Normal"/>
    <w:link w:val="FooterChar"/>
    <w:uiPriority w:val="99"/>
    <w:semiHidden/>
    <w:unhideWhenUsed/>
    <w:pPr>
      <w:tabs>
        <w:tab w:val="center" w:pos="4513"/>
        <w:tab w:val="right" w:pos="9026"/>
      </w:tabs>
    </w:pPr>
  </w:style>
  <w:style w:type="character" w:customStyle="1" w:styleId="FooterChar">
    <w:name w:val="Footer Char"/>
    <w:basedOn w:val="DefaultParagraphFont"/>
    <w:link w:val="Footer"/>
    <w:uiPriority w:val="99"/>
    <w:semiHidden/>
    <w:rPr>
      <w:rFonts w:ascii="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13065">
      <w:marLeft w:val="0"/>
      <w:marRight w:val="0"/>
      <w:marTop w:val="0"/>
      <w:marBottom w:val="0"/>
      <w:divBdr>
        <w:top w:val="none" w:sz="0" w:space="0" w:color="auto"/>
        <w:left w:val="none" w:sz="0" w:space="0" w:color="auto"/>
        <w:bottom w:val="none" w:sz="0" w:space="0" w:color="auto"/>
        <w:right w:val="none" w:sz="0" w:space="0" w:color="auto"/>
      </w:divBdr>
    </w:div>
    <w:div w:id="829713066">
      <w:marLeft w:val="0"/>
      <w:marRight w:val="0"/>
      <w:marTop w:val="0"/>
      <w:marBottom w:val="0"/>
      <w:divBdr>
        <w:top w:val="none" w:sz="0" w:space="0" w:color="auto"/>
        <w:left w:val="none" w:sz="0" w:space="0" w:color="auto"/>
        <w:bottom w:val="none" w:sz="0" w:space="0" w:color="auto"/>
        <w:right w:val="none" w:sz="0" w:space="0" w:color="auto"/>
      </w:divBdr>
    </w:div>
    <w:div w:id="1717198360">
      <w:marLeft w:val="0"/>
      <w:marRight w:val="0"/>
      <w:marTop w:val="0"/>
      <w:marBottom w:val="0"/>
      <w:divBdr>
        <w:top w:val="none" w:sz="0" w:space="0" w:color="auto"/>
        <w:left w:val="none" w:sz="0" w:space="0" w:color="auto"/>
        <w:bottom w:val="none" w:sz="0" w:space="0" w:color="auto"/>
        <w:right w:val="none" w:sz="0" w:space="0" w:color="auto"/>
      </w:divBdr>
    </w:div>
    <w:div w:id="17171983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7740</Words>
  <Characters>40292</Characters>
  <Application>Microsoft Office Word</Application>
  <DocSecurity>0</DocSecurity>
  <Lines>335</Lines>
  <Paragraphs>95</Paragraphs>
  <ScaleCrop>false</ScaleCrop>
  <HeadingPairs>
    <vt:vector size="2" baseType="variant">
      <vt:variant>
        <vt:lpstr>Title</vt:lpstr>
      </vt:variant>
      <vt:variant>
        <vt:i4>1</vt:i4>
      </vt:variant>
    </vt:vector>
  </HeadingPairs>
  <TitlesOfParts>
    <vt:vector size="1" baseType="lpstr">
      <vt:lpstr>Application Site and Surrounding Area</vt:lpstr>
    </vt:vector>
  </TitlesOfParts>
  <Company>South Ribble Borough Council</Company>
  <LinksUpToDate>false</LinksUpToDate>
  <CharactersWithSpaces>47937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Site and Surrounding Area</dc:title>
  <dc:subject/>
  <dc:creator>Authorised User</dc:creator>
  <cp:keywords/>
  <dc:description/>
  <cp:lastModifiedBy>Crook, Janice</cp:lastModifiedBy>
  <cp:revision>4</cp:revision>
  <cp:lastPrinted>2018-07-30T09:05:00Z</cp:lastPrinted>
  <dcterms:created xsi:type="dcterms:W3CDTF">2018-07-30T09:06:00Z</dcterms:created>
  <dcterms:modified xsi:type="dcterms:W3CDTF">2018-07-30T11:32:00Z</dcterms:modified>
</cp:coreProperties>
</file>